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69E" w:rsidRPr="007B3036" w:rsidRDefault="0010769E">
      <w:pPr>
        <w:spacing w:before="7" w:line="180" w:lineRule="exact"/>
        <w:rPr>
          <w:sz w:val="18"/>
          <w:szCs w:val="18"/>
        </w:rPr>
      </w:pPr>
    </w:p>
    <w:p w:rsidR="0010769E" w:rsidRPr="007B3036" w:rsidRDefault="0010769E">
      <w:pPr>
        <w:spacing w:line="200" w:lineRule="exact"/>
        <w:rPr>
          <w:sz w:val="18"/>
          <w:szCs w:val="18"/>
        </w:rPr>
      </w:pPr>
    </w:p>
    <w:p w:rsidR="0010769E" w:rsidRPr="007B3036" w:rsidRDefault="00D72BE8">
      <w:pPr>
        <w:pStyle w:val="Nadpis1"/>
        <w:spacing w:before="56"/>
        <w:ind w:left="3474" w:right="3476" w:firstLine="787"/>
        <w:rPr>
          <w:b w:val="0"/>
          <w:bCs w:val="0"/>
          <w:sz w:val="18"/>
          <w:szCs w:val="18"/>
        </w:rPr>
      </w:pPr>
      <w:r w:rsidRPr="007B3036">
        <w:rPr>
          <w:sz w:val="18"/>
          <w:szCs w:val="18"/>
          <w:lang w:val="en-GB" w:bidi="en-GB"/>
        </w:rPr>
        <w:t>Article I QUALIFICATION CONDITIONS</w:t>
      </w:r>
    </w:p>
    <w:p w:rsidR="0010769E" w:rsidRPr="007B3036" w:rsidRDefault="0010769E">
      <w:pPr>
        <w:spacing w:before="11" w:line="260" w:lineRule="exact"/>
        <w:rPr>
          <w:sz w:val="18"/>
          <w:szCs w:val="18"/>
        </w:rPr>
      </w:pPr>
    </w:p>
    <w:p w:rsidR="0010769E" w:rsidRPr="007B3036" w:rsidRDefault="00D72BE8">
      <w:pPr>
        <w:pStyle w:val="Nadpis2"/>
        <w:numPr>
          <w:ilvl w:val="0"/>
          <w:numId w:val="10"/>
        </w:numPr>
        <w:tabs>
          <w:tab w:val="left" w:pos="399"/>
        </w:tabs>
        <w:rPr>
          <w:b w:val="0"/>
          <w:bCs w:val="0"/>
          <w:sz w:val="18"/>
          <w:szCs w:val="18"/>
        </w:rPr>
      </w:pPr>
      <w:r w:rsidRPr="007B3036">
        <w:rPr>
          <w:sz w:val="18"/>
          <w:szCs w:val="18"/>
          <w:lang w:val="en-GB" w:bidi="en-GB"/>
        </w:rPr>
        <w:t>Basic prerequisites for participation in the Erasmus+ traineeship</w:t>
      </w:r>
    </w:p>
    <w:p w:rsidR="0010769E" w:rsidRPr="007B3036" w:rsidRDefault="00D72BE8">
      <w:pPr>
        <w:pStyle w:val="Zkladntext"/>
        <w:numPr>
          <w:ilvl w:val="1"/>
          <w:numId w:val="10"/>
        </w:numPr>
        <w:tabs>
          <w:tab w:val="left" w:pos="824"/>
        </w:tabs>
        <w:rPr>
          <w:sz w:val="18"/>
          <w:szCs w:val="18"/>
        </w:rPr>
      </w:pPr>
      <w:r w:rsidRPr="007B3036">
        <w:rPr>
          <w:sz w:val="18"/>
          <w:szCs w:val="18"/>
          <w:lang w:val="en-GB" w:bidi="en-GB"/>
        </w:rPr>
        <w:t>Agreement between a student, Brno University of Technology (hereinafter the “Home Institution”) and a foreign company (hereinafter also referred to as the</w:t>
      </w:r>
    </w:p>
    <w:p w:rsidR="0010769E" w:rsidRPr="007B3036" w:rsidRDefault="00D72BE8">
      <w:pPr>
        <w:pStyle w:val="Zkladntext"/>
        <w:ind w:firstLine="0"/>
        <w:rPr>
          <w:rFonts w:cs="Calibri"/>
          <w:sz w:val="18"/>
          <w:szCs w:val="18"/>
        </w:rPr>
      </w:pPr>
      <w:r w:rsidRPr="007B3036">
        <w:rPr>
          <w:sz w:val="18"/>
          <w:szCs w:val="18"/>
          <w:lang w:val="en-GB" w:bidi="en-GB"/>
        </w:rPr>
        <w:t>“Host Organisation”).</w:t>
      </w:r>
    </w:p>
    <w:p w:rsidR="0010769E" w:rsidRPr="007B3036" w:rsidRDefault="00D72BE8">
      <w:pPr>
        <w:numPr>
          <w:ilvl w:val="1"/>
          <w:numId w:val="10"/>
        </w:numPr>
        <w:tabs>
          <w:tab w:val="left" w:pos="824"/>
        </w:tabs>
        <w:spacing w:before="36" w:line="276" w:lineRule="auto"/>
        <w:ind w:left="824" w:right="119"/>
        <w:jc w:val="both"/>
        <w:rPr>
          <w:rFonts w:ascii="Calibri" w:eastAsia="Calibri" w:hAnsi="Calibri" w:cs="Calibri"/>
          <w:sz w:val="18"/>
          <w:szCs w:val="18"/>
        </w:rPr>
      </w:pPr>
      <w:r w:rsidRPr="007B3036">
        <w:rPr>
          <w:sz w:val="18"/>
          <w:szCs w:val="18"/>
          <w:lang w:val="en-GB" w:bidi="en-GB"/>
        </w:rPr>
        <w:t xml:space="preserve">The Home Institution must be a holder of the </w:t>
      </w:r>
      <w:r w:rsidRPr="007B3036">
        <w:rPr>
          <w:b/>
          <w:spacing w:val="-2"/>
          <w:sz w:val="18"/>
          <w:szCs w:val="18"/>
          <w:lang w:val="en-GB" w:bidi="en-GB"/>
        </w:rPr>
        <w:t>Erasmus Charter for Higher Education</w:t>
      </w:r>
      <w:r w:rsidRPr="007B3036">
        <w:rPr>
          <w:sz w:val="18"/>
          <w:szCs w:val="18"/>
          <w:lang w:val="en-GB" w:bidi="en-GB"/>
        </w:rPr>
        <w:t xml:space="preserve"> awarded by the European Commission.</w:t>
      </w:r>
    </w:p>
    <w:p w:rsidR="0010769E" w:rsidRPr="007B3036" w:rsidRDefault="00D72BE8">
      <w:pPr>
        <w:pStyle w:val="Zkladntext"/>
        <w:numPr>
          <w:ilvl w:val="1"/>
          <w:numId w:val="10"/>
        </w:numPr>
        <w:tabs>
          <w:tab w:val="left" w:pos="824"/>
        </w:tabs>
        <w:rPr>
          <w:sz w:val="18"/>
          <w:szCs w:val="18"/>
        </w:rPr>
      </w:pPr>
      <w:r w:rsidRPr="007B3036">
        <w:rPr>
          <w:b/>
          <w:sz w:val="18"/>
          <w:szCs w:val="18"/>
          <w:lang w:val="en-GB" w:bidi="en-GB"/>
        </w:rPr>
        <w:t>The company</w:t>
      </w:r>
      <w:r w:rsidRPr="007B3036">
        <w:rPr>
          <w:spacing w:val="-1"/>
          <w:sz w:val="18"/>
          <w:szCs w:val="18"/>
          <w:lang w:val="en-GB" w:bidi="en-GB"/>
        </w:rPr>
        <w:t xml:space="preserve"> shall mean any organisation or institution meeting the following conditions:</w:t>
      </w:r>
    </w:p>
    <w:p w:rsidR="0010769E" w:rsidRPr="007B3036" w:rsidRDefault="00D72BE8">
      <w:pPr>
        <w:pStyle w:val="Zkladntext"/>
        <w:numPr>
          <w:ilvl w:val="0"/>
          <w:numId w:val="9"/>
        </w:numPr>
        <w:tabs>
          <w:tab w:val="left" w:pos="1184"/>
        </w:tabs>
        <w:spacing w:line="272" w:lineRule="auto"/>
        <w:ind w:left="1184" w:right="121"/>
        <w:rPr>
          <w:rFonts w:cs="Calibri"/>
          <w:sz w:val="18"/>
          <w:szCs w:val="18"/>
        </w:rPr>
      </w:pPr>
      <w:r w:rsidRPr="007B3036">
        <w:rPr>
          <w:spacing w:val="-1"/>
          <w:sz w:val="18"/>
          <w:szCs w:val="18"/>
          <w:lang w:val="en-GB" w:bidi="en-GB"/>
        </w:rPr>
        <w:t>has legal personality and operates the place where the traineeship takes place, located in one of the Programme Countries involved in Key Action 1: Mobility of individuals within the Erasmus+ programme</w:t>
      </w:r>
      <w:r w:rsidRPr="007B3036">
        <w:rPr>
          <w:spacing w:val="-1"/>
          <w:position w:val="7"/>
          <w:sz w:val="18"/>
          <w:szCs w:val="18"/>
          <w:lang w:val="en-GB" w:bidi="en-GB"/>
        </w:rPr>
        <w:t>1</w:t>
      </w:r>
    </w:p>
    <w:p w:rsidR="0010769E" w:rsidRPr="007B3036" w:rsidRDefault="00D72BE8">
      <w:pPr>
        <w:pStyle w:val="Zkladntext"/>
        <w:numPr>
          <w:ilvl w:val="0"/>
          <w:numId w:val="9"/>
        </w:numPr>
        <w:tabs>
          <w:tab w:val="left" w:pos="1184"/>
        </w:tabs>
        <w:spacing w:before="3"/>
        <w:ind w:left="1184"/>
        <w:rPr>
          <w:sz w:val="18"/>
          <w:szCs w:val="18"/>
        </w:rPr>
      </w:pPr>
      <w:r w:rsidRPr="007B3036">
        <w:rPr>
          <w:sz w:val="18"/>
          <w:szCs w:val="18"/>
          <w:lang w:val="en-GB" w:bidi="en-GB"/>
        </w:rPr>
        <w:t>The objects of the company are identical or closely related to the student’s field of study at the Home Institution.</w:t>
      </w:r>
    </w:p>
    <w:p w:rsidR="0010769E" w:rsidRPr="007B3036" w:rsidRDefault="00D72BE8">
      <w:pPr>
        <w:numPr>
          <w:ilvl w:val="0"/>
          <w:numId w:val="9"/>
        </w:numPr>
        <w:tabs>
          <w:tab w:val="left" w:pos="1184"/>
        </w:tabs>
        <w:spacing w:before="36"/>
        <w:ind w:left="1184"/>
        <w:rPr>
          <w:rFonts w:ascii="Calibri" w:eastAsia="Calibri" w:hAnsi="Calibri" w:cs="Calibri"/>
          <w:sz w:val="18"/>
          <w:szCs w:val="18"/>
        </w:rPr>
      </w:pPr>
      <w:r w:rsidRPr="007B3036">
        <w:rPr>
          <w:sz w:val="18"/>
          <w:szCs w:val="18"/>
          <w:lang w:val="en-GB" w:bidi="en-GB"/>
        </w:rPr>
        <w:t xml:space="preserve">ensures professional level of the given traineeship and confirms the </w:t>
      </w:r>
      <w:r w:rsidRPr="007B3036">
        <w:rPr>
          <w:b/>
          <w:sz w:val="18"/>
          <w:szCs w:val="18"/>
          <w:lang w:val="en-GB" w:bidi="en-GB"/>
        </w:rPr>
        <w:t>Traineeship Agreement</w:t>
      </w:r>
    </w:p>
    <w:p w:rsidR="0010769E" w:rsidRPr="007B3036" w:rsidRDefault="00D72BE8">
      <w:pPr>
        <w:pStyle w:val="Zkladntext"/>
        <w:numPr>
          <w:ilvl w:val="0"/>
          <w:numId w:val="9"/>
        </w:numPr>
        <w:tabs>
          <w:tab w:val="left" w:pos="1184"/>
        </w:tabs>
        <w:spacing w:before="33" w:line="274" w:lineRule="auto"/>
        <w:ind w:left="1184" w:right="117"/>
        <w:jc w:val="both"/>
        <w:rPr>
          <w:sz w:val="18"/>
          <w:szCs w:val="18"/>
        </w:rPr>
      </w:pPr>
      <w:r w:rsidRPr="007B3036">
        <w:rPr>
          <w:sz w:val="18"/>
          <w:szCs w:val="18"/>
          <w:lang w:val="en-GB" w:bidi="en-GB"/>
        </w:rPr>
        <w:t>does not belong among the specified uneligible institutions: bodies and institutions of the European Union</w:t>
      </w:r>
      <w:r w:rsidRPr="007B3036">
        <w:rPr>
          <w:position w:val="7"/>
          <w:sz w:val="18"/>
          <w:szCs w:val="18"/>
          <w:lang w:val="en-GB" w:bidi="en-GB"/>
        </w:rPr>
        <w:t>2</w:t>
      </w:r>
      <w:r w:rsidRPr="007B3036">
        <w:rPr>
          <w:sz w:val="18"/>
          <w:szCs w:val="18"/>
          <w:lang w:val="en-GB" w:bidi="en-GB"/>
        </w:rPr>
        <w:t xml:space="preserve"> and institutions managing European programmes</w:t>
      </w:r>
      <w:r w:rsidRPr="007B3036">
        <w:rPr>
          <w:spacing w:val="-1"/>
          <w:position w:val="7"/>
          <w:sz w:val="18"/>
          <w:szCs w:val="18"/>
          <w:lang w:val="en-GB" w:bidi="en-GB"/>
        </w:rPr>
        <w:t>3</w:t>
      </w:r>
      <w:r w:rsidRPr="007B3036">
        <w:rPr>
          <w:sz w:val="18"/>
          <w:szCs w:val="18"/>
          <w:lang w:val="en-GB" w:bidi="en-GB"/>
        </w:rPr>
        <w:t>, for the purpose of prevention of possible conflicts of interest or double funding.</w:t>
      </w:r>
    </w:p>
    <w:p w:rsidR="0010769E" w:rsidRPr="007B3036" w:rsidRDefault="00D72BE8">
      <w:pPr>
        <w:pStyle w:val="Zkladntext"/>
        <w:numPr>
          <w:ilvl w:val="1"/>
          <w:numId w:val="10"/>
        </w:numPr>
        <w:tabs>
          <w:tab w:val="left" w:pos="824"/>
        </w:tabs>
        <w:spacing w:before="1"/>
        <w:rPr>
          <w:rFonts w:cs="Calibri"/>
          <w:sz w:val="18"/>
          <w:szCs w:val="18"/>
        </w:rPr>
      </w:pPr>
      <w:r w:rsidRPr="007B3036">
        <w:rPr>
          <w:sz w:val="18"/>
          <w:szCs w:val="18"/>
          <w:lang w:val="en-GB" w:bidi="en-GB"/>
        </w:rPr>
        <w:t>In case the traineeship takes place at a foreign higher education institution or a higher vocational school, such Host Organisation must also be a holder of the</w:t>
      </w:r>
    </w:p>
    <w:p w:rsidR="0010769E" w:rsidRPr="007B3036" w:rsidRDefault="00D72BE8">
      <w:pPr>
        <w:spacing w:before="36"/>
        <w:ind w:left="824"/>
        <w:rPr>
          <w:rFonts w:ascii="Calibri" w:eastAsia="Calibri" w:hAnsi="Calibri" w:cs="Calibri"/>
          <w:sz w:val="18"/>
          <w:szCs w:val="18"/>
        </w:rPr>
      </w:pPr>
      <w:r w:rsidRPr="007B3036">
        <w:rPr>
          <w:b/>
          <w:spacing w:val="-2"/>
          <w:sz w:val="18"/>
          <w:szCs w:val="18"/>
          <w:lang w:val="en-GB" w:bidi="en-GB"/>
        </w:rPr>
        <w:t>Erasmus Charter for Higher Education.</w:t>
      </w:r>
    </w:p>
    <w:p w:rsidR="0010769E" w:rsidRPr="007B3036" w:rsidRDefault="00D72BE8">
      <w:pPr>
        <w:pStyle w:val="Zkladntext"/>
        <w:numPr>
          <w:ilvl w:val="1"/>
          <w:numId w:val="10"/>
        </w:numPr>
        <w:tabs>
          <w:tab w:val="left" w:pos="824"/>
        </w:tabs>
        <w:rPr>
          <w:sz w:val="18"/>
          <w:szCs w:val="18"/>
        </w:rPr>
      </w:pPr>
      <w:r w:rsidRPr="007B3036">
        <w:rPr>
          <w:sz w:val="18"/>
          <w:szCs w:val="18"/>
          <w:lang w:val="en-GB" w:bidi="en-GB"/>
        </w:rPr>
        <w:t>An inter-institutional agreement between the Home Institution and the company (the Host Organisation) is not required.</w:t>
      </w:r>
    </w:p>
    <w:p w:rsidR="0010769E" w:rsidRPr="007B3036" w:rsidRDefault="0010769E">
      <w:pPr>
        <w:spacing w:before="7" w:line="110" w:lineRule="exact"/>
        <w:rPr>
          <w:sz w:val="18"/>
          <w:szCs w:val="18"/>
        </w:rPr>
      </w:pPr>
    </w:p>
    <w:p w:rsidR="0010769E" w:rsidRPr="007B3036" w:rsidRDefault="0010769E">
      <w:pPr>
        <w:spacing w:line="200" w:lineRule="exact"/>
        <w:rPr>
          <w:sz w:val="18"/>
          <w:szCs w:val="18"/>
        </w:rPr>
      </w:pPr>
    </w:p>
    <w:p w:rsidR="0010769E" w:rsidRPr="007B3036" w:rsidRDefault="00D72BE8">
      <w:pPr>
        <w:pStyle w:val="Nadpis2"/>
        <w:numPr>
          <w:ilvl w:val="0"/>
          <w:numId w:val="10"/>
        </w:numPr>
        <w:tabs>
          <w:tab w:val="left" w:pos="399"/>
        </w:tabs>
        <w:rPr>
          <w:b w:val="0"/>
          <w:bCs w:val="0"/>
          <w:sz w:val="18"/>
          <w:szCs w:val="18"/>
        </w:rPr>
      </w:pPr>
      <w:r w:rsidRPr="007B3036">
        <w:rPr>
          <w:sz w:val="18"/>
          <w:szCs w:val="18"/>
          <w:lang w:val="en-GB" w:bidi="en-GB"/>
        </w:rPr>
        <w:t>Selection of students</w:t>
      </w:r>
    </w:p>
    <w:p w:rsidR="0010769E" w:rsidRPr="007B3036" w:rsidRDefault="00D72BE8">
      <w:pPr>
        <w:numPr>
          <w:ilvl w:val="1"/>
          <w:numId w:val="10"/>
        </w:numPr>
        <w:tabs>
          <w:tab w:val="left" w:pos="824"/>
        </w:tabs>
        <w:spacing w:before="36" w:line="276" w:lineRule="auto"/>
        <w:ind w:left="824" w:right="117" w:hanging="360"/>
        <w:jc w:val="both"/>
        <w:rPr>
          <w:rFonts w:ascii="Calibri" w:eastAsia="Calibri" w:hAnsi="Calibri" w:cs="Calibri"/>
          <w:sz w:val="18"/>
          <w:szCs w:val="18"/>
        </w:rPr>
      </w:pPr>
      <w:r w:rsidRPr="007B3036">
        <w:rPr>
          <w:sz w:val="18"/>
          <w:szCs w:val="18"/>
          <w:lang w:val="en-GB" w:bidi="en-GB"/>
        </w:rPr>
        <w:t xml:space="preserve">Students must be selected for traineeship in a </w:t>
      </w:r>
      <w:r w:rsidRPr="007B3036">
        <w:rPr>
          <w:b/>
          <w:sz w:val="18"/>
          <w:szCs w:val="18"/>
          <w:lang w:val="en-GB" w:bidi="en-GB"/>
        </w:rPr>
        <w:t xml:space="preserve">transparent selection procedure </w:t>
      </w:r>
      <w:r w:rsidRPr="007B3036">
        <w:rPr>
          <w:sz w:val="18"/>
          <w:szCs w:val="18"/>
          <w:lang w:val="en-GB" w:bidi="en-GB"/>
        </w:rPr>
        <w:t>organised by</w:t>
      </w:r>
      <w:r w:rsidRPr="007B3036">
        <w:rPr>
          <w:b/>
          <w:sz w:val="18"/>
          <w:szCs w:val="18"/>
          <w:lang w:val="en-GB" w:bidi="en-GB"/>
        </w:rPr>
        <w:t xml:space="preserve"> </w:t>
      </w:r>
      <w:r w:rsidRPr="007B3036">
        <w:rPr>
          <w:sz w:val="18"/>
          <w:szCs w:val="18"/>
          <w:lang w:val="en-GB" w:bidi="en-GB"/>
        </w:rPr>
        <w:t>the home institution, which is also responsible for setting its conditions.</w:t>
      </w:r>
    </w:p>
    <w:p w:rsidR="0010769E" w:rsidRPr="007B3036" w:rsidRDefault="00D72BE8">
      <w:pPr>
        <w:pStyle w:val="Zkladntext"/>
        <w:numPr>
          <w:ilvl w:val="1"/>
          <w:numId w:val="10"/>
        </w:numPr>
        <w:tabs>
          <w:tab w:val="left" w:pos="824"/>
        </w:tabs>
        <w:ind w:hanging="360"/>
        <w:rPr>
          <w:sz w:val="18"/>
          <w:szCs w:val="18"/>
        </w:rPr>
      </w:pPr>
      <w:r w:rsidRPr="007B3036">
        <w:rPr>
          <w:sz w:val="18"/>
          <w:szCs w:val="18"/>
          <w:lang w:val="en-GB" w:bidi="en-GB"/>
        </w:rPr>
        <w:t>The selection procedure must be duly and publicly announced and documented by a written record.</w:t>
      </w:r>
    </w:p>
    <w:p w:rsidR="0010769E" w:rsidRPr="007B3036" w:rsidRDefault="00D72BE8">
      <w:pPr>
        <w:numPr>
          <w:ilvl w:val="1"/>
          <w:numId w:val="10"/>
        </w:numPr>
        <w:tabs>
          <w:tab w:val="left" w:pos="824"/>
        </w:tabs>
        <w:spacing w:before="36" w:line="276" w:lineRule="auto"/>
        <w:ind w:left="824" w:right="122" w:hanging="360"/>
        <w:jc w:val="both"/>
        <w:rPr>
          <w:rFonts w:ascii="Calibri" w:eastAsia="Calibri" w:hAnsi="Calibri" w:cs="Calibri"/>
          <w:sz w:val="18"/>
          <w:szCs w:val="18"/>
        </w:rPr>
      </w:pPr>
      <w:r w:rsidRPr="007B3036">
        <w:rPr>
          <w:sz w:val="18"/>
          <w:szCs w:val="18"/>
          <w:lang w:val="en-GB" w:bidi="en-GB"/>
        </w:rPr>
        <w:t xml:space="preserve">Students who have participated in the LLP/Erasmus programme or the Erasmus+ programme in the past may be given a lower priority in the selection procedure. </w:t>
      </w:r>
      <w:r w:rsidRPr="007B3036">
        <w:rPr>
          <w:b/>
          <w:spacing w:val="-1"/>
          <w:sz w:val="18"/>
          <w:szCs w:val="18"/>
          <w:lang w:val="en-GB" w:bidi="en-GB"/>
        </w:rPr>
        <w:t>Similarly, students who cancelled their binding nominations for studying abroad or a traineeship within the Erasmus+ without a serious reason may be given a lower priority in the selection procedure.</w:t>
      </w:r>
    </w:p>
    <w:p w:rsidR="0010769E" w:rsidRPr="007B3036" w:rsidRDefault="00D72BE8">
      <w:pPr>
        <w:pStyle w:val="Zkladntext"/>
        <w:numPr>
          <w:ilvl w:val="1"/>
          <w:numId w:val="10"/>
        </w:numPr>
        <w:tabs>
          <w:tab w:val="left" w:pos="824"/>
        </w:tabs>
        <w:spacing w:line="276" w:lineRule="auto"/>
        <w:ind w:right="116" w:hanging="360"/>
        <w:jc w:val="both"/>
        <w:rPr>
          <w:sz w:val="18"/>
          <w:szCs w:val="18"/>
        </w:rPr>
      </w:pPr>
      <w:r w:rsidRPr="007B3036">
        <w:rPr>
          <w:sz w:val="18"/>
          <w:szCs w:val="18"/>
          <w:lang w:val="en-GB" w:bidi="en-GB"/>
        </w:rPr>
        <w:t>Students applying for a mobility into a country of his/her origin may also be given a lower priority. At the same time, according to recommendations of national authorities, such student is sent abroad as a “zero grant student”, if not specified otherwise.</w:t>
      </w:r>
    </w:p>
    <w:p w:rsidR="0010769E" w:rsidRPr="007B3036" w:rsidRDefault="0010769E">
      <w:pPr>
        <w:spacing w:before="1" w:line="280" w:lineRule="exact"/>
        <w:rPr>
          <w:sz w:val="18"/>
          <w:szCs w:val="18"/>
        </w:rPr>
      </w:pPr>
    </w:p>
    <w:p w:rsidR="0010769E" w:rsidRPr="007B3036" w:rsidRDefault="00D72BE8">
      <w:pPr>
        <w:pStyle w:val="Nadpis2"/>
        <w:numPr>
          <w:ilvl w:val="0"/>
          <w:numId w:val="10"/>
        </w:numPr>
        <w:tabs>
          <w:tab w:val="left" w:pos="399"/>
        </w:tabs>
        <w:rPr>
          <w:b w:val="0"/>
          <w:bCs w:val="0"/>
          <w:sz w:val="18"/>
          <w:szCs w:val="18"/>
        </w:rPr>
      </w:pPr>
      <w:r w:rsidRPr="007B3036">
        <w:rPr>
          <w:sz w:val="18"/>
          <w:szCs w:val="18"/>
          <w:lang w:val="en-GB" w:bidi="en-GB"/>
        </w:rPr>
        <w:t>Conditions for studying abroad</w:t>
      </w:r>
    </w:p>
    <w:p w:rsidR="0010769E" w:rsidRPr="007B3036" w:rsidRDefault="00D72BE8">
      <w:pPr>
        <w:pStyle w:val="Zkladntext"/>
        <w:numPr>
          <w:ilvl w:val="1"/>
          <w:numId w:val="10"/>
        </w:numPr>
        <w:tabs>
          <w:tab w:val="left" w:pos="824"/>
        </w:tabs>
        <w:spacing w:line="276" w:lineRule="auto"/>
        <w:ind w:right="117" w:hanging="360"/>
        <w:jc w:val="both"/>
        <w:rPr>
          <w:sz w:val="18"/>
          <w:szCs w:val="18"/>
        </w:rPr>
      </w:pPr>
      <w:r w:rsidRPr="007B3036">
        <w:rPr>
          <w:sz w:val="18"/>
          <w:szCs w:val="18"/>
          <w:lang w:val="en-GB" w:bidi="en-GB"/>
        </w:rPr>
        <w:t>The student must be enrolled in an accredited Bachelor’s, Master’s or doctoral, full-time or combined study programme at the home institution.</w:t>
      </w:r>
    </w:p>
    <w:p w:rsidR="0010769E" w:rsidRPr="007B3036" w:rsidRDefault="00D72BE8">
      <w:pPr>
        <w:pStyle w:val="Zkladntext"/>
        <w:numPr>
          <w:ilvl w:val="1"/>
          <w:numId w:val="10"/>
        </w:numPr>
        <w:tabs>
          <w:tab w:val="left" w:pos="824"/>
        </w:tabs>
        <w:ind w:hanging="360"/>
        <w:rPr>
          <w:sz w:val="18"/>
          <w:szCs w:val="18"/>
        </w:rPr>
      </w:pPr>
      <w:r w:rsidRPr="007B3036">
        <w:rPr>
          <w:sz w:val="18"/>
          <w:szCs w:val="18"/>
          <w:lang w:val="en-GB" w:bidi="en-GB"/>
        </w:rPr>
        <w:t>Student may go on a traineeship during any year of his/her studies.</w:t>
      </w:r>
    </w:p>
    <w:p w:rsidR="0010769E" w:rsidRPr="007B3036" w:rsidRDefault="00D72BE8">
      <w:pPr>
        <w:pStyle w:val="Zkladntext"/>
        <w:numPr>
          <w:ilvl w:val="1"/>
          <w:numId w:val="10"/>
        </w:numPr>
        <w:tabs>
          <w:tab w:val="left" w:pos="824"/>
        </w:tabs>
        <w:spacing w:line="276" w:lineRule="auto"/>
        <w:ind w:right="125" w:hanging="360"/>
        <w:jc w:val="both"/>
        <w:rPr>
          <w:sz w:val="18"/>
          <w:szCs w:val="18"/>
        </w:rPr>
      </w:pPr>
      <w:r w:rsidRPr="007B3036">
        <w:rPr>
          <w:sz w:val="18"/>
          <w:szCs w:val="18"/>
          <w:lang w:val="en-GB" w:bidi="en-GB"/>
        </w:rPr>
        <w:t xml:space="preserve">Student must maintain </w:t>
      </w:r>
      <w:r w:rsidRPr="007B3036">
        <w:rPr>
          <w:b/>
          <w:sz w:val="18"/>
          <w:szCs w:val="18"/>
          <w:lang w:val="en-GB" w:bidi="en-GB"/>
        </w:rPr>
        <w:t>the student status</w:t>
      </w:r>
      <w:r w:rsidRPr="007B3036">
        <w:rPr>
          <w:sz w:val="18"/>
          <w:szCs w:val="18"/>
          <w:lang w:val="en-GB" w:bidi="en-GB"/>
        </w:rPr>
        <w:t xml:space="preserve"> for the whole period of his/her traineeship, i.e. he/she cannot interrupt or terminate his/her study during the stay in any way.</w:t>
      </w:r>
    </w:p>
    <w:p w:rsidR="0010769E" w:rsidRPr="007B3036" w:rsidRDefault="0010769E">
      <w:pPr>
        <w:spacing w:before="1" w:line="280" w:lineRule="exact"/>
        <w:rPr>
          <w:sz w:val="18"/>
          <w:szCs w:val="18"/>
        </w:rPr>
      </w:pPr>
    </w:p>
    <w:p w:rsidR="0010769E" w:rsidRPr="007B3036" w:rsidRDefault="00D72BE8">
      <w:pPr>
        <w:pStyle w:val="Nadpis2"/>
        <w:numPr>
          <w:ilvl w:val="0"/>
          <w:numId w:val="10"/>
        </w:numPr>
        <w:tabs>
          <w:tab w:val="left" w:pos="399"/>
        </w:tabs>
        <w:rPr>
          <w:b w:val="0"/>
          <w:bCs w:val="0"/>
          <w:sz w:val="18"/>
          <w:szCs w:val="18"/>
        </w:rPr>
      </w:pPr>
      <w:r w:rsidRPr="007B3036">
        <w:rPr>
          <w:sz w:val="18"/>
          <w:szCs w:val="18"/>
          <w:lang w:val="en-GB" w:bidi="en-GB"/>
        </w:rPr>
        <w:t>Purpose and length of the stay, extension, repeated mobility</w:t>
      </w:r>
    </w:p>
    <w:p w:rsidR="0010769E" w:rsidRPr="007B3036" w:rsidRDefault="00D72BE8">
      <w:pPr>
        <w:pStyle w:val="Zkladntext"/>
        <w:numPr>
          <w:ilvl w:val="1"/>
          <w:numId w:val="10"/>
        </w:numPr>
        <w:tabs>
          <w:tab w:val="left" w:pos="824"/>
        </w:tabs>
        <w:ind w:hanging="360"/>
        <w:rPr>
          <w:rFonts w:cs="Calibri"/>
          <w:sz w:val="18"/>
          <w:szCs w:val="18"/>
        </w:rPr>
      </w:pPr>
      <w:r w:rsidRPr="007B3036">
        <w:rPr>
          <w:sz w:val="18"/>
          <w:szCs w:val="18"/>
          <w:lang w:val="en-GB" w:bidi="en-GB"/>
        </w:rPr>
        <w:t>A traineeship within the Erasmus+ programme means working experience in the Host Organisation in the scope of</w:t>
      </w:r>
    </w:p>
    <w:p w:rsidR="0010769E" w:rsidRPr="007B3036" w:rsidRDefault="00D72BE8">
      <w:pPr>
        <w:spacing w:before="36"/>
        <w:ind w:left="824"/>
        <w:rPr>
          <w:rFonts w:ascii="Calibri" w:eastAsia="Calibri" w:hAnsi="Calibri" w:cs="Calibri"/>
          <w:sz w:val="18"/>
          <w:szCs w:val="18"/>
        </w:rPr>
      </w:pPr>
      <w:r w:rsidRPr="007B3036">
        <w:rPr>
          <w:b/>
          <w:sz w:val="18"/>
          <w:szCs w:val="18"/>
          <w:lang w:val="en-GB" w:bidi="en-GB"/>
        </w:rPr>
        <w:t>full-time employment</w:t>
      </w:r>
      <w:r w:rsidRPr="007B3036">
        <w:rPr>
          <w:sz w:val="18"/>
          <w:szCs w:val="18"/>
          <w:lang w:val="en-GB" w:bidi="en-GB"/>
        </w:rPr>
        <w:t xml:space="preserve"> as is usual in the target country.</w:t>
      </w:r>
    </w:p>
    <w:p w:rsidR="0010769E" w:rsidRPr="007B3036" w:rsidRDefault="00D72BE8">
      <w:pPr>
        <w:pStyle w:val="Zkladntext"/>
        <w:numPr>
          <w:ilvl w:val="1"/>
          <w:numId w:val="10"/>
        </w:numPr>
        <w:tabs>
          <w:tab w:val="left" w:pos="824"/>
        </w:tabs>
        <w:spacing w:before="35" w:line="276" w:lineRule="auto"/>
        <w:ind w:right="128" w:hanging="360"/>
        <w:jc w:val="both"/>
        <w:rPr>
          <w:sz w:val="18"/>
          <w:szCs w:val="18"/>
        </w:rPr>
      </w:pPr>
      <w:r w:rsidRPr="007B3036">
        <w:rPr>
          <w:sz w:val="18"/>
          <w:szCs w:val="18"/>
          <w:lang w:val="en-GB" w:bidi="en-GB"/>
        </w:rPr>
        <w:t>In case of traineeship at a higher education institution or higher vocational school, the traineeship must be duly justified and must be clearly intended as an employment, not for example as self-study for a thesis etc.</w:t>
      </w:r>
    </w:p>
    <w:p w:rsidR="0010769E" w:rsidRPr="007B3036" w:rsidRDefault="00D72BE8">
      <w:pPr>
        <w:numPr>
          <w:ilvl w:val="1"/>
          <w:numId w:val="10"/>
        </w:numPr>
        <w:tabs>
          <w:tab w:val="left" w:pos="824"/>
        </w:tabs>
        <w:ind w:left="824" w:hanging="360"/>
        <w:rPr>
          <w:rFonts w:ascii="Calibri" w:eastAsia="Calibri" w:hAnsi="Calibri" w:cs="Calibri"/>
          <w:sz w:val="18"/>
          <w:szCs w:val="18"/>
        </w:rPr>
      </w:pPr>
      <w:r w:rsidRPr="007B3036">
        <w:rPr>
          <w:sz w:val="18"/>
          <w:szCs w:val="18"/>
          <w:lang w:val="en-GB" w:bidi="en-GB"/>
        </w:rPr>
        <w:t xml:space="preserve">Traineeships must take place during the period from </w:t>
      </w:r>
      <w:r w:rsidRPr="007B3036">
        <w:rPr>
          <w:b/>
          <w:sz w:val="18"/>
          <w:szCs w:val="18"/>
          <w:lang w:val="en-GB" w:bidi="en-GB"/>
        </w:rPr>
        <w:t>1 June 201x to 30 September 201x+1</w:t>
      </w:r>
      <w:r w:rsidRPr="007B3036">
        <w:rPr>
          <w:sz w:val="18"/>
          <w:szCs w:val="18"/>
          <w:lang w:val="en-GB" w:bidi="en-GB"/>
        </w:rPr>
        <w:t>.</w:t>
      </w:r>
    </w:p>
    <w:p w:rsidR="0010769E" w:rsidRPr="007B3036" w:rsidRDefault="0010769E">
      <w:pPr>
        <w:spacing w:before="2" w:line="130" w:lineRule="exact"/>
        <w:rPr>
          <w:sz w:val="18"/>
          <w:szCs w:val="18"/>
        </w:rPr>
      </w:pPr>
    </w:p>
    <w:p w:rsidR="0010769E" w:rsidRPr="007B3036" w:rsidRDefault="0010769E">
      <w:pPr>
        <w:spacing w:line="200" w:lineRule="exact"/>
        <w:rPr>
          <w:sz w:val="18"/>
          <w:szCs w:val="18"/>
        </w:rPr>
      </w:pPr>
    </w:p>
    <w:p w:rsidR="0010769E" w:rsidRPr="007B3036" w:rsidRDefault="007B3036">
      <w:pPr>
        <w:numPr>
          <w:ilvl w:val="0"/>
          <w:numId w:val="8"/>
        </w:numPr>
        <w:tabs>
          <w:tab w:val="left" w:pos="248"/>
        </w:tabs>
        <w:spacing w:before="71"/>
        <w:ind w:left="116" w:right="611" w:firstLine="0"/>
        <w:rPr>
          <w:rFonts w:ascii="Calibri" w:eastAsia="Calibri" w:hAnsi="Calibri" w:cs="Calibri"/>
          <w:sz w:val="16"/>
          <w:szCs w:val="16"/>
        </w:rPr>
      </w:pPr>
      <w:r w:rsidRPr="007B3036">
        <w:rPr>
          <w:noProof/>
          <w:sz w:val="16"/>
          <w:szCs w:val="16"/>
          <w:lang w:val="en-GB" w:bidi="en-GB"/>
        </w:rPr>
        <mc:AlternateContent>
          <mc:Choice Requires="wpg">
            <w:drawing>
              <wp:anchor distT="0" distB="0" distL="114300" distR="114300" simplePos="0" relativeHeight="251658240" behindDoc="1" locked="0" layoutInCell="1" allowOverlap="1">
                <wp:simplePos x="0" y="0"/>
                <wp:positionH relativeFrom="page">
                  <wp:posOffset>899160</wp:posOffset>
                </wp:positionH>
                <wp:positionV relativeFrom="paragraph">
                  <wp:posOffset>-22860</wp:posOffset>
                </wp:positionV>
                <wp:extent cx="1828800" cy="1270"/>
                <wp:effectExtent l="13335" t="12065" r="1524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36"/>
                          <a:chExt cx="2880" cy="2"/>
                        </a:xfrm>
                      </wpg:grpSpPr>
                      <wps:wsp>
                        <wps:cNvPr id="3" name="Freeform 3"/>
                        <wps:cNvSpPr>
                          <a:spLocks/>
                        </wps:cNvSpPr>
                        <wps:spPr bwMode="auto">
                          <a:xfrm>
                            <a:off x="1416" y="-36"/>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88C81" id="Group 2" o:spid="_x0000_s1026" style="position:absolute;margin-left:70.8pt;margin-top:-1.8pt;width:2in;height:.1pt;z-index:-251658240;mso-position-horizontal-relative:page" coordorigin="1416,-3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">
                <v:shape id="Freeform 3" o:spid="_x0000_s1027" style="position:absolute;left:1416;top:-3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" path="m,l2881,e" filled="f" strokeweight=".82pt">
                  <v:path arrowok="t" o:connecttype="custom" o:connectlocs="0,0;2881,0" o:connectangles="0,0"/>
                </v:shape>
                <w10:wrap anchorx="page"/>
              </v:group>
            </w:pict>
          </mc:Fallback>
        </mc:AlternateContent>
      </w:r>
      <w:r w:rsidR="00D72BE8" w:rsidRPr="007B3036">
        <w:rPr>
          <w:sz w:val="16"/>
          <w:szCs w:val="16"/>
          <w:lang w:val="en-GB" w:bidi="en-GB"/>
        </w:rPr>
        <w:t>Austria, Belgium, Bulgaria, Croatia, Cyprus, Denmark, Estonia, Finland, France, Germany, Greece, Hungary, Iceland, Ireland, Italy, Latvia, Liechtenstein, Lithuania, Luxembourg, Malta, Netherlands, Norway, Poland, Portugal, Romania, Slovakia, Slovenia, Spain, Sweden, Turkey, United Kingdom.</w:t>
      </w:r>
    </w:p>
    <w:p w:rsidR="0010769E" w:rsidRPr="007B3036" w:rsidRDefault="00D72BE8">
      <w:pPr>
        <w:numPr>
          <w:ilvl w:val="0"/>
          <w:numId w:val="8"/>
        </w:numPr>
        <w:tabs>
          <w:tab w:val="left" w:pos="210"/>
        </w:tabs>
        <w:spacing w:line="206" w:lineRule="exact"/>
        <w:ind w:left="210" w:hanging="94"/>
        <w:rPr>
          <w:rFonts w:ascii="Calibri" w:eastAsia="Calibri" w:hAnsi="Calibri" w:cs="Calibri"/>
          <w:sz w:val="16"/>
          <w:szCs w:val="16"/>
        </w:rPr>
      </w:pPr>
      <w:r w:rsidRPr="007B3036">
        <w:rPr>
          <w:spacing w:val="-1"/>
          <w:sz w:val="16"/>
          <w:szCs w:val="16"/>
          <w:lang w:val="en-GB" w:bidi="en-GB"/>
        </w:rPr>
        <w:t>See complete list at</w:t>
      </w:r>
      <w:hyperlink r:id="rId7">
        <w:r w:rsidRPr="007B3036">
          <w:rPr>
            <w:color w:val="0000FF"/>
            <w:spacing w:val="-1"/>
            <w:sz w:val="16"/>
            <w:szCs w:val="16"/>
            <w:u w:val="single" w:color="0000FF"/>
            <w:lang w:val="en-GB" w:bidi="en-GB"/>
          </w:rPr>
          <w:t xml:space="preserve"> http://europa.eu/about-eu/institutions-bodies/index en.htm</w:t>
        </w:r>
      </w:hyperlink>
    </w:p>
    <w:p w:rsidR="0010769E" w:rsidRPr="007B3036" w:rsidRDefault="00D72BE8">
      <w:pPr>
        <w:numPr>
          <w:ilvl w:val="0"/>
          <w:numId w:val="8"/>
        </w:numPr>
        <w:tabs>
          <w:tab w:val="left" w:pos="210"/>
        </w:tabs>
        <w:spacing w:before="1"/>
        <w:ind w:left="210" w:hanging="94"/>
        <w:rPr>
          <w:rFonts w:ascii="Calibri" w:eastAsia="Calibri" w:hAnsi="Calibri" w:cs="Calibri"/>
          <w:sz w:val="18"/>
          <w:szCs w:val="18"/>
        </w:rPr>
      </w:pPr>
      <w:r w:rsidRPr="007B3036">
        <w:rPr>
          <w:sz w:val="16"/>
          <w:szCs w:val="16"/>
          <w:lang w:val="en-GB" w:bidi="en-GB"/>
        </w:rPr>
        <w:t>e.g.: national agencies, etc</w:t>
      </w:r>
      <w:r w:rsidRPr="007B3036">
        <w:rPr>
          <w:sz w:val="18"/>
          <w:szCs w:val="18"/>
          <w:lang w:val="en-GB" w:bidi="en-GB"/>
        </w:rPr>
        <w:t>.</w:t>
      </w:r>
    </w:p>
    <w:p w:rsidR="0010769E" w:rsidRPr="007B3036" w:rsidRDefault="0010769E">
      <w:pPr>
        <w:rPr>
          <w:rFonts w:ascii="Calibri" w:eastAsia="Calibri" w:hAnsi="Calibri" w:cs="Calibri"/>
          <w:sz w:val="18"/>
          <w:szCs w:val="18"/>
        </w:rPr>
        <w:sectPr w:rsidR="0010769E" w:rsidRPr="007B3036">
          <w:headerReference w:type="default" r:id="rId8"/>
          <w:type w:val="continuous"/>
          <w:pgSz w:w="11907" w:h="16840"/>
          <w:pgMar w:top="960" w:right="1300" w:bottom="280" w:left="1300" w:header="751" w:footer="708" w:gutter="0"/>
          <w:cols w:space="708"/>
        </w:sectPr>
      </w:pPr>
    </w:p>
    <w:p w:rsidR="0010769E" w:rsidRPr="007B3036" w:rsidRDefault="0010769E">
      <w:pPr>
        <w:spacing w:before="5" w:line="170" w:lineRule="exact"/>
        <w:rPr>
          <w:sz w:val="18"/>
          <w:szCs w:val="18"/>
        </w:rPr>
      </w:pPr>
    </w:p>
    <w:p w:rsidR="0010769E" w:rsidRPr="007B3036" w:rsidRDefault="0010769E">
      <w:pPr>
        <w:spacing w:line="200" w:lineRule="exact"/>
        <w:rPr>
          <w:sz w:val="18"/>
          <w:szCs w:val="18"/>
        </w:rPr>
      </w:pPr>
    </w:p>
    <w:p w:rsidR="0010769E" w:rsidRPr="007B3036" w:rsidRDefault="00D72BE8">
      <w:pPr>
        <w:pStyle w:val="Zkladntext"/>
        <w:numPr>
          <w:ilvl w:val="1"/>
          <w:numId w:val="8"/>
        </w:numPr>
        <w:tabs>
          <w:tab w:val="left" w:pos="824"/>
        </w:tabs>
        <w:spacing w:before="71" w:line="276" w:lineRule="auto"/>
        <w:ind w:right="129"/>
        <w:jc w:val="both"/>
        <w:rPr>
          <w:sz w:val="18"/>
          <w:szCs w:val="18"/>
        </w:rPr>
      </w:pPr>
      <w:r w:rsidRPr="007B3036">
        <w:rPr>
          <w:sz w:val="18"/>
          <w:szCs w:val="18"/>
          <w:lang w:val="en-GB" w:bidi="en-GB"/>
        </w:rPr>
        <w:t>The minimum duration of a traineeship is two months (60 days), the maximum length of a traineeship is 12 months (360 days).</w:t>
      </w:r>
    </w:p>
    <w:p w:rsidR="0010769E" w:rsidRPr="007B3036" w:rsidRDefault="00D72BE8">
      <w:pPr>
        <w:numPr>
          <w:ilvl w:val="1"/>
          <w:numId w:val="8"/>
        </w:numPr>
        <w:tabs>
          <w:tab w:val="left" w:pos="824"/>
        </w:tabs>
        <w:spacing w:line="244" w:lineRule="exact"/>
        <w:ind w:left="824"/>
        <w:rPr>
          <w:rFonts w:ascii="Calibri" w:eastAsia="Calibri" w:hAnsi="Calibri" w:cs="Calibri"/>
          <w:sz w:val="18"/>
          <w:szCs w:val="18"/>
        </w:rPr>
      </w:pPr>
      <w:r w:rsidRPr="007B3036">
        <w:rPr>
          <w:sz w:val="18"/>
          <w:szCs w:val="18"/>
          <w:lang w:val="en-GB" w:bidi="en-GB"/>
        </w:rPr>
        <w:t xml:space="preserve">For the purposes of calculation of financial support, the </w:t>
      </w:r>
      <w:r w:rsidRPr="007B3036">
        <w:rPr>
          <w:b/>
          <w:sz w:val="18"/>
          <w:szCs w:val="18"/>
          <w:lang w:val="en-GB" w:bidi="en-GB"/>
        </w:rPr>
        <w:t>day of commencement of employment</w:t>
      </w:r>
    </w:p>
    <w:p w:rsidR="0010769E" w:rsidRPr="007B3036" w:rsidRDefault="00D72BE8">
      <w:pPr>
        <w:pStyle w:val="Zkladntext"/>
        <w:spacing w:line="276" w:lineRule="auto"/>
        <w:ind w:right="117" w:firstLine="0"/>
        <w:jc w:val="both"/>
        <w:rPr>
          <w:sz w:val="18"/>
          <w:szCs w:val="18"/>
        </w:rPr>
      </w:pPr>
      <w:r w:rsidRPr="007B3036">
        <w:rPr>
          <w:spacing w:val="-1"/>
          <w:sz w:val="18"/>
          <w:szCs w:val="18"/>
          <w:lang w:val="en-GB" w:bidi="en-GB"/>
        </w:rPr>
        <w:t xml:space="preserve">agreed between the student and the Host Organisation pursuant to the Traineeship Agreement shall be deemed to be the first day of the stay. </w:t>
      </w:r>
      <w:r w:rsidRPr="007B3036">
        <w:rPr>
          <w:sz w:val="18"/>
          <w:szCs w:val="18"/>
          <w:lang w:val="en-GB" w:bidi="en-GB"/>
        </w:rPr>
        <w:t xml:space="preserve">The </w:t>
      </w:r>
      <w:r w:rsidRPr="007B3036">
        <w:rPr>
          <w:b/>
          <w:sz w:val="18"/>
          <w:szCs w:val="18"/>
          <w:lang w:val="en-GB" w:bidi="en-GB"/>
        </w:rPr>
        <w:t>last day of the employment agreed</w:t>
      </w:r>
      <w:r w:rsidRPr="007B3036">
        <w:rPr>
          <w:sz w:val="18"/>
          <w:szCs w:val="18"/>
          <w:lang w:val="en-GB" w:bidi="en-GB"/>
        </w:rPr>
        <w:t xml:space="preserve"> pursuant to the Traineeship Agreement or an annex to the participation agreement shall be deemed to be the last day of the stay.</w:t>
      </w:r>
    </w:p>
    <w:p w:rsidR="0010769E" w:rsidRPr="007B3036" w:rsidRDefault="00D72BE8">
      <w:pPr>
        <w:pStyle w:val="Zkladntext"/>
        <w:numPr>
          <w:ilvl w:val="1"/>
          <w:numId w:val="8"/>
        </w:numPr>
        <w:tabs>
          <w:tab w:val="left" w:pos="824"/>
        </w:tabs>
        <w:spacing w:line="276" w:lineRule="auto"/>
        <w:ind w:right="120"/>
        <w:jc w:val="both"/>
        <w:rPr>
          <w:sz w:val="18"/>
          <w:szCs w:val="18"/>
        </w:rPr>
      </w:pPr>
      <w:r w:rsidRPr="007B3036">
        <w:rPr>
          <w:sz w:val="18"/>
          <w:szCs w:val="18"/>
          <w:lang w:val="en-GB" w:bidi="en-GB"/>
        </w:rPr>
        <w:t>Days spent traveling or days of foreign stay other than the days indicated above are not included in the calculation of the study stay length.</w:t>
      </w:r>
    </w:p>
    <w:p w:rsidR="0010769E" w:rsidRPr="007B3036" w:rsidRDefault="00D72BE8">
      <w:pPr>
        <w:pStyle w:val="Zkladntext"/>
        <w:numPr>
          <w:ilvl w:val="1"/>
          <w:numId w:val="8"/>
        </w:numPr>
        <w:tabs>
          <w:tab w:val="left" w:pos="824"/>
        </w:tabs>
        <w:spacing w:line="276" w:lineRule="auto"/>
        <w:ind w:right="117"/>
        <w:jc w:val="both"/>
        <w:rPr>
          <w:sz w:val="18"/>
          <w:szCs w:val="18"/>
        </w:rPr>
      </w:pPr>
      <w:r w:rsidRPr="007B3036">
        <w:rPr>
          <w:sz w:val="18"/>
          <w:szCs w:val="18"/>
          <w:lang w:val="en-GB" w:bidi="en-GB"/>
        </w:rPr>
        <w:t xml:space="preserve">The student can study abroad and/or participate in traineeships within the LLP/Erasmus and Erasmus+ programmes for </w:t>
      </w:r>
      <w:r w:rsidRPr="007B3036">
        <w:rPr>
          <w:b/>
          <w:spacing w:val="1"/>
          <w:sz w:val="18"/>
          <w:szCs w:val="18"/>
          <w:lang w:val="en-GB" w:bidi="en-GB"/>
        </w:rPr>
        <w:t xml:space="preserve">overall length of up to 12 months of stay in each level of study </w:t>
      </w:r>
      <w:r w:rsidRPr="007B3036">
        <w:rPr>
          <w:sz w:val="18"/>
          <w:szCs w:val="18"/>
          <w:lang w:val="en-GB" w:bidi="en-GB"/>
        </w:rPr>
        <w:t>(i.e. Bachelor’s, Master’s and doctoral). The length of the stay may be limited by student’s previous studies abroad and/or traineeships within the LLP/Erasmus or Erasmus+ programmes.</w:t>
      </w:r>
    </w:p>
    <w:p w:rsidR="0010769E" w:rsidRPr="007B3036" w:rsidRDefault="00D72BE8">
      <w:pPr>
        <w:pStyle w:val="Zkladntext"/>
        <w:numPr>
          <w:ilvl w:val="1"/>
          <w:numId w:val="8"/>
        </w:numPr>
        <w:tabs>
          <w:tab w:val="left" w:pos="836"/>
        </w:tabs>
        <w:ind w:left="836"/>
        <w:rPr>
          <w:sz w:val="18"/>
          <w:szCs w:val="18"/>
        </w:rPr>
      </w:pPr>
      <w:r w:rsidRPr="007B3036">
        <w:rPr>
          <w:sz w:val="18"/>
          <w:szCs w:val="18"/>
          <w:lang w:val="en-GB" w:bidi="en-GB"/>
        </w:rPr>
        <w:t>A traineeship can be prolonged provided that:</w:t>
      </w:r>
    </w:p>
    <w:p w:rsidR="0010769E" w:rsidRPr="007B3036" w:rsidRDefault="00D72BE8">
      <w:pPr>
        <w:numPr>
          <w:ilvl w:val="0"/>
          <w:numId w:val="7"/>
        </w:numPr>
        <w:tabs>
          <w:tab w:val="left" w:pos="1184"/>
        </w:tabs>
        <w:spacing w:before="36" w:line="276" w:lineRule="auto"/>
        <w:ind w:left="1184" w:right="118"/>
        <w:jc w:val="both"/>
        <w:rPr>
          <w:rFonts w:ascii="Calibri" w:eastAsia="Calibri" w:hAnsi="Calibri" w:cs="Calibri"/>
          <w:sz w:val="18"/>
          <w:szCs w:val="18"/>
        </w:rPr>
      </w:pPr>
      <w:r w:rsidRPr="007B3036">
        <w:rPr>
          <w:sz w:val="18"/>
          <w:szCs w:val="18"/>
          <w:lang w:val="en-GB" w:bidi="en-GB"/>
        </w:rPr>
        <w:t xml:space="preserve">the prolongation is approved by both the Home Institution and the Host Organisation in writing and </w:t>
      </w:r>
      <w:r w:rsidRPr="007B3036">
        <w:rPr>
          <w:b/>
          <w:sz w:val="18"/>
          <w:szCs w:val="18"/>
          <w:lang w:val="en-GB" w:bidi="en-GB"/>
        </w:rPr>
        <w:t>not later than 30 days before the end of the original traineeship period.</w:t>
      </w:r>
      <w:r w:rsidRPr="007B3036">
        <w:rPr>
          <w:sz w:val="18"/>
          <w:szCs w:val="18"/>
          <w:lang w:val="en-GB" w:bidi="en-GB"/>
        </w:rPr>
        <w:t xml:space="preserve"> The day of submission is the day of delivery of the mutually agreed written application to the FRD of the BUT Rectorate.</w:t>
      </w:r>
    </w:p>
    <w:p w:rsidR="0010769E" w:rsidRPr="007B3036" w:rsidRDefault="00D72BE8">
      <w:pPr>
        <w:numPr>
          <w:ilvl w:val="0"/>
          <w:numId w:val="7"/>
        </w:numPr>
        <w:tabs>
          <w:tab w:val="left" w:pos="1184"/>
        </w:tabs>
        <w:spacing w:line="244" w:lineRule="exact"/>
        <w:ind w:left="1184" w:right="125"/>
        <w:jc w:val="both"/>
        <w:rPr>
          <w:rFonts w:ascii="Calibri" w:eastAsia="Calibri" w:hAnsi="Calibri" w:cs="Calibri"/>
          <w:sz w:val="18"/>
          <w:szCs w:val="18"/>
        </w:rPr>
      </w:pPr>
      <w:r w:rsidRPr="007B3036">
        <w:rPr>
          <w:b/>
          <w:sz w:val="18"/>
          <w:szCs w:val="18"/>
          <w:lang w:val="en-GB" w:bidi="en-GB"/>
        </w:rPr>
        <w:t>an amendment to the Participation Agreement</w:t>
      </w:r>
      <w:r w:rsidRPr="007B3036">
        <w:rPr>
          <w:sz w:val="18"/>
          <w:szCs w:val="18"/>
          <w:lang w:val="en-GB" w:bidi="en-GB"/>
        </w:rPr>
        <w:t xml:space="preserve"> concluded between the student and the home institution is drawn up</w:t>
      </w:r>
    </w:p>
    <w:p w:rsidR="0010769E" w:rsidRPr="007B3036" w:rsidRDefault="00D72BE8">
      <w:pPr>
        <w:pStyle w:val="Zkladntext"/>
        <w:ind w:left="1184" w:firstLine="0"/>
        <w:rPr>
          <w:sz w:val="18"/>
          <w:szCs w:val="18"/>
        </w:rPr>
      </w:pPr>
      <w:r w:rsidRPr="007B3036">
        <w:rPr>
          <w:sz w:val="18"/>
          <w:szCs w:val="18"/>
          <w:lang w:val="en-GB" w:bidi="en-GB"/>
        </w:rPr>
        <w:t>before the end of the original period of traineeship.</w:t>
      </w:r>
    </w:p>
    <w:p w:rsidR="0010769E" w:rsidRPr="007B3036" w:rsidRDefault="00D72BE8">
      <w:pPr>
        <w:pStyle w:val="Zkladntext"/>
        <w:numPr>
          <w:ilvl w:val="0"/>
          <w:numId w:val="7"/>
        </w:numPr>
        <w:tabs>
          <w:tab w:val="left" w:pos="1184"/>
        </w:tabs>
        <w:spacing w:line="276" w:lineRule="auto"/>
        <w:ind w:left="1184" w:right="126"/>
        <w:jc w:val="both"/>
        <w:rPr>
          <w:sz w:val="18"/>
          <w:szCs w:val="18"/>
        </w:rPr>
      </w:pPr>
      <w:r w:rsidRPr="007B3036">
        <w:rPr>
          <w:sz w:val="18"/>
          <w:szCs w:val="18"/>
          <w:lang w:val="en-GB" w:bidi="en-GB"/>
        </w:rPr>
        <w:t>the period of extended stay follows immediately the original period of traineeship (it starts with the day following the last day of the original participation agreement).</w:t>
      </w:r>
    </w:p>
    <w:p w:rsidR="0010769E" w:rsidRPr="007B3036" w:rsidRDefault="00D72BE8">
      <w:pPr>
        <w:pStyle w:val="Zkladntext"/>
        <w:numPr>
          <w:ilvl w:val="0"/>
          <w:numId w:val="7"/>
        </w:numPr>
        <w:tabs>
          <w:tab w:val="left" w:pos="1184"/>
        </w:tabs>
        <w:spacing w:line="276" w:lineRule="auto"/>
        <w:ind w:left="1184" w:right="115"/>
        <w:jc w:val="both"/>
        <w:rPr>
          <w:sz w:val="18"/>
          <w:szCs w:val="18"/>
        </w:rPr>
      </w:pPr>
      <w:r w:rsidRPr="007B3036">
        <w:rPr>
          <w:sz w:val="18"/>
          <w:szCs w:val="18"/>
          <w:lang w:val="en-GB" w:bidi="en-GB"/>
        </w:rPr>
        <w:t>the extended period does not exceed the maximum length of the traineeship, i.e. 360 days, or the maximum period for which the student can participate in the LLP/Erasmus and Erasmus+ programmes within the given level of his/her study or the end date of the project period, i.e. 30 September 201x, whichever of these occurs earlier.</w:t>
      </w:r>
    </w:p>
    <w:p w:rsidR="0010769E" w:rsidRPr="007B3036" w:rsidRDefault="00D72BE8">
      <w:pPr>
        <w:pStyle w:val="Zkladntext"/>
        <w:numPr>
          <w:ilvl w:val="1"/>
          <w:numId w:val="8"/>
        </w:numPr>
        <w:tabs>
          <w:tab w:val="left" w:pos="836"/>
        </w:tabs>
        <w:spacing w:line="273" w:lineRule="auto"/>
        <w:ind w:left="836" w:right="127"/>
        <w:jc w:val="both"/>
        <w:rPr>
          <w:sz w:val="18"/>
          <w:szCs w:val="18"/>
        </w:rPr>
      </w:pPr>
      <w:r w:rsidRPr="007B3036">
        <w:rPr>
          <w:sz w:val="18"/>
          <w:szCs w:val="18"/>
          <w:lang w:val="en-GB" w:bidi="en-GB"/>
        </w:rPr>
        <w:t>The application for extension of the stay does not automatically constitute the entitlement for additional financial support which may be allocated with regards to the current project budget at the time of receiving the application.</w:t>
      </w:r>
    </w:p>
    <w:p w:rsidR="0010769E" w:rsidRPr="007B3036" w:rsidRDefault="0010769E">
      <w:pPr>
        <w:spacing w:line="200" w:lineRule="exact"/>
        <w:rPr>
          <w:sz w:val="18"/>
          <w:szCs w:val="18"/>
        </w:rPr>
      </w:pPr>
    </w:p>
    <w:p w:rsidR="0010769E" w:rsidRPr="007B3036" w:rsidRDefault="0010769E">
      <w:pPr>
        <w:spacing w:before="11" w:line="260" w:lineRule="exact"/>
        <w:rPr>
          <w:sz w:val="18"/>
          <w:szCs w:val="18"/>
        </w:rPr>
      </w:pPr>
    </w:p>
    <w:p w:rsidR="0010769E" w:rsidRPr="007B3036" w:rsidRDefault="00D72BE8">
      <w:pPr>
        <w:pStyle w:val="Nadpis1"/>
        <w:ind w:left="0" w:firstLine="0"/>
        <w:jc w:val="center"/>
        <w:rPr>
          <w:rFonts w:cs="Calibri"/>
          <w:b w:val="0"/>
          <w:bCs w:val="0"/>
          <w:sz w:val="18"/>
          <w:szCs w:val="18"/>
        </w:rPr>
      </w:pPr>
      <w:r w:rsidRPr="007B3036">
        <w:rPr>
          <w:sz w:val="18"/>
          <w:szCs w:val="18"/>
          <w:lang w:val="en-GB" w:bidi="en-GB"/>
        </w:rPr>
        <w:t>Article II</w:t>
      </w:r>
    </w:p>
    <w:p w:rsidR="0010769E" w:rsidRPr="007B3036" w:rsidRDefault="00D72BE8">
      <w:pPr>
        <w:ind w:right="3"/>
        <w:jc w:val="center"/>
        <w:rPr>
          <w:rFonts w:ascii="Calibri" w:eastAsia="Calibri" w:hAnsi="Calibri" w:cs="Calibri"/>
          <w:sz w:val="18"/>
          <w:szCs w:val="18"/>
        </w:rPr>
      </w:pPr>
      <w:r w:rsidRPr="007B3036">
        <w:rPr>
          <w:b/>
          <w:sz w:val="18"/>
          <w:szCs w:val="18"/>
          <w:lang w:val="en-GB" w:bidi="en-GB"/>
        </w:rPr>
        <w:t>REQUIREMENTS REGARDING THE CONTENTS AND RECOGNITION OF MOBILITY</w:t>
      </w:r>
    </w:p>
    <w:p w:rsidR="0010769E" w:rsidRPr="007B3036" w:rsidRDefault="0010769E">
      <w:pPr>
        <w:spacing w:before="9" w:line="260" w:lineRule="exact"/>
        <w:rPr>
          <w:sz w:val="18"/>
          <w:szCs w:val="18"/>
        </w:rPr>
      </w:pPr>
    </w:p>
    <w:p w:rsidR="0010769E" w:rsidRPr="007B3036" w:rsidRDefault="00D72BE8">
      <w:pPr>
        <w:numPr>
          <w:ilvl w:val="0"/>
          <w:numId w:val="6"/>
        </w:numPr>
        <w:tabs>
          <w:tab w:val="left" w:pos="399"/>
        </w:tabs>
        <w:ind w:left="399"/>
        <w:rPr>
          <w:rFonts w:ascii="Calibri" w:eastAsia="Calibri" w:hAnsi="Calibri" w:cs="Calibri"/>
          <w:sz w:val="18"/>
          <w:szCs w:val="18"/>
        </w:rPr>
      </w:pPr>
      <w:r w:rsidRPr="007B3036">
        <w:rPr>
          <w:b/>
          <w:spacing w:val="-2"/>
          <w:sz w:val="18"/>
          <w:szCs w:val="18"/>
          <w:lang w:val="en-GB" w:bidi="en-GB"/>
        </w:rPr>
        <w:t>Traineeship Agreement</w:t>
      </w:r>
    </w:p>
    <w:p w:rsidR="0010769E" w:rsidRPr="007B3036" w:rsidRDefault="00D72BE8">
      <w:pPr>
        <w:pStyle w:val="Zkladntext"/>
        <w:numPr>
          <w:ilvl w:val="1"/>
          <w:numId w:val="6"/>
        </w:numPr>
        <w:tabs>
          <w:tab w:val="left" w:pos="836"/>
        </w:tabs>
        <w:spacing w:before="43" w:line="276" w:lineRule="auto"/>
        <w:ind w:left="836" w:right="116"/>
        <w:jc w:val="both"/>
        <w:rPr>
          <w:rFonts w:cs="Calibri"/>
          <w:sz w:val="18"/>
          <w:szCs w:val="18"/>
        </w:rPr>
      </w:pPr>
      <w:r w:rsidRPr="007B3036">
        <w:rPr>
          <w:sz w:val="18"/>
          <w:szCs w:val="18"/>
          <w:lang w:val="en-GB" w:bidi="en-GB"/>
        </w:rPr>
        <w:t xml:space="preserve">Prior to leaving for abroad, the student (participant in mobility) shall draw up a </w:t>
      </w:r>
      <w:r w:rsidRPr="007B3036">
        <w:rPr>
          <w:spacing w:val="-1"/>
          <w:sz w:val="18"/>
          <w:szCs w:val="18"/>
          <w:lang w:val="en-GB" w:bidi="en-GB"/>
        </w:rPr>
        <w:t>Traineeship Agreement</w:t>
      </w:r>
      <w:r w:rsidRPr="007B3036">
        <w:rPr>
          <w:sz w:val="18"/>
          <w:szCs w:val="18"/>
          <w:lang w:val="en-GB" w:bidi="en-GB"/>
        </w:rPr>
        <w:t xml:space="preserve"> in co-operation with his/her faculty, component part and the host organisation and shall have it confirmed by both parties.</w:t>
      </w:r>
    </w:p>
    <w:p w:rsidR="0010769E" w:rsidRPr="007B3036" w:rsidRDefault="00D72BE8">
      <w:pPr>
        <w:numPr>
          <w:ilvl w:val="1"/>
          <w:numId w:val="6"/>
        </w:numPr>
        <w:tabs>
          <w:tab w:val="left" w:pos="836"/>
        </w:tabs>
        <w:spacing w:line="276" w:lineRule="auto"/>
        <w:ind w:left="836" w:right="121"/>
        <w:jc w:val="both"/>
        <w:rPr>
          <w:rFonts w:ascii="Calibri" w:eastAsia="Calibri" w:hAnsi="Calibri" w:cs="Calibri"/>
          <w:sz w:val="18"/>
          <w:szCs w:val="18"/>
        </w:rPr>
      </w:pPr>
      <w:r w:rsidRPr="007B3036">
        <w:rPr>
          <w:spacing w:val="-1"/>
          <w:sz w:val="18"/>
          <w:szCs w:val="18"/>
          <w:lang w:val="en-GB" w:bidi="en-GB"/>
        </w:rPr>
        <w:t>The Traineeship Agreement contains in particular</w:t>
      </w:r>
      <w:r w:rsidRPr="007B3036">
        <w:rPr>
          <w:sz w:val="18"/>
          <w:szCs w:val="18"/>
          <w:lang w:val="en-GB" w:bidi="en-GB"/>
        </w:rPr>
        <w:t xml:space="preserve"> a </w:t>
      </w:r>
      <w:r w:rsidRPr="007B3036">
        <w:rPr>
          <w:b/>
          <w:sz w:val="18"/>
          <w:szCs w:val="18"/>
          <w:lang w:val="en-GB" w:bidi="en-GB"/>
        </w:rPr>
        <w:t>specific work plan</w:t>
      </w:r>
      <w:r w:rsidRPr="007B3036">
        <w:rPr>
          <w:sz w:val="18"/>
          <w:szCs w:val="18"/>
          <w:lang w:val="en-GB" w:bidi="en-GB"/>
        </w:rPr>
        <w:t xml:space="preserve">, </w:t>
      </w:r>
      <w:r w:rsidRPr="007B3036">
        <w:rPr>
          <w:spacing w:val="-2"/>
          <w:sz w:val="18"/>
          <w:szCs w:val="18"/>
          <w:lang w:val="en-GB" w:bidi="en-GB"/>
        </w:rPr>
        <w:t xml:space="preserve">a list of activities to be performed, their time schedule and a plan of monitoring and evaluation etc., </w:t>
      </w:r>
      <w:r w:rsidRPr="007B3036">
        <w:rPr>
          <w:b/>
          <w:spacing w:val="-1"/>
          <w:sz w:val="18"/>
          <w:szCs w:val="18"/>
          <w:lang w:val="en-GB" w:bidi="en-GB"/>
        </w:rPr>
        <w:t>see Rector’s Guideline No. 1/2016</w:t>
      </w:r>
      <w:r w:rsidRPr="007B3036">
        <w:rPr>
          <w:sz w:val="18"/>
          <w:szCs w:val="18"/>
          <w:lang w:val="en-GB" w:bidi="en-GB"/>
        </w:rPr>
        <w:t>.</w:t>
      </w:r>
    </w:p>
    <w:p w:rsidR="0010769E" w:rsidRPr="007B3036" w:rsidRDefault="00D72BE8">
      <w:pPr>
        <w:pStyle w:val="Zkladntext"/>
        <w:numPr>
          <w:ilvl w:val="1"/>
          <w:numId w:val="6"/>
        </w:numPr>
        <w:tabs>
          <w:tab w:val="left" w:pos="836"/>
        </w:tabs>
        <w:ind w:left="836"/>
        <w:rPr>
          <w:sz w:val="18"/>
          <w:szCs w:val="18"/>
        </w:rPr>
      </w:pPr>
      <w:r w:rsidRPr="007B3036">
        <w:rPr>
          <w:sz w:val="18"/>
          <w:szCs w:val="18"/>
          <w:lang w:val="en-GB" w:bidi="en-GB"/>
        </w:rPr>
        <w:t>The agreement also stipulates the manner in which the traineeship will be recognised to the student within his/her studies at BUT</w:t>
      </w:r>
    </w:p>
    <w:p w:rsidR="0010769E" w:rsidRPr="007B3036" w:rsidRDefault="00D72BE8">
      <w:pPr>
        <w:spacing w:before="34"/>
        <w:ind w:left="836" w:right="5179"/>
        <w:jc w:val="both"/>
        <w:rPr>
          <w:rFonts w:ascii="Calibri" w:eastAsia="Calibri" w:hAnsi="Calibri" w:cs="Calibri"/>
          <w:sz w:val="18"/>
          <w:szCs w:val="18"/>
        </w:rPr>
      </w:pPr>
      <w:r w:rsidRPr="007B3036">
        <w:rPr>
          <w:sz w:val="18"/>
          <w:szCs w:val="18"/>
          <w:lang w:val="en-GB" w:bidi="en-GB"/>
        </w:rPr>
        <w:t xml:space="preserve">in accordance with </w:t>
      </w:r>
      <w:r w:rsidRPr="007B3036">
        <w:rPr>
          <w:b/>
          <w:spacing w:val="-1"/>
          <w:sz w:val="18"/>
          <w:szCs w:val="18"/>
          <w:lang w:val="en-GB" w:bidi="en-GB"/>
        </w:rPr>
        <w:t>Rector’s Guideline No. 1/2016</w:t>
      </w:r>
      <w:r w:rsidRPr="007B3036">
        <w:rPr>
          <w:sz w:val="18"/>
          <w:szCs w:val="18"/>
          <w:lang w:val="en-GB" w:bidi="en-GB"/>
        </w:rPr>
        <w:t>.</w:t>
      </w:r>
    </w:p>
    <w:p w:rsidR="0010769E" w:rsidRPr="007B3036" w:rsidRDefault="0010769E">
      <w:pPr>
        <w:spacing w:before="7" w:line="190" w:lineRule="exact"/>
        <w:rPr>
          <w:sz w:val="18"/>
          <w:szCs w:val="18"/>
        </w:rPr>
      </w:pPr>
    </w:p>
    <w:p w:rsidR="0010769E" w:rsidRPr="007B3036" w:rsidRDefault="0010769E">
      <w:pPr>
        <w:spacing w:line="200" w:lineRule="exact"/>
        <w:rPr>
          <w:sz w:val="18"/>
          <w:szCs w:val="18"/>
        </w:rPr>
      </w:pPr>
    </w:p>
    <w:p w:rsidR="0010769E" w:rsidRPr="007B3036" w:rsidRDefault="0010769E">
      <w:pPr>
        <w:spacing w:line="200" w:lineRule="exact"/>
        <w:rPr>
          <w:sz w:val="18"/>
          <w:szCs w:val="18"/>
        </w:rPr>
      </w:pPr>
    </w:p>
    <w:p w:rsidR="0010769E" w:rsidRPr="007B3036" w:rsidRDefault="00D72BE8">
      <w:pPr>
        <w:pStyle w:val="Nadpis1"/>
        <w:numPr>
          <w:ilvl w:val="0"/>
          <w:numId w:val="6"/>
        </w:numPr>
        <w:tabs>
          <w:tab w:val="left" w:pos="399"/>
        </w:tabs>
        <w:rPr>
          <w:b w:val="0"/>
          <w:bCs w:val="0"/>
          <w:sz w:val="18"/>
          <w:szCs w:val="18"/>
        </w:rPr>
      </w:pPr>
      <w:r w:rsidRPr="007B3036">
        <w:rPr>
          <w:sz w:val="18"/>
          <w:szCs w:val="18"/>
          <w:lang w:val="en-GB" w:bidi="en-GB"/>
        </w:rPr>
        <w:t>Online Language Support</w:t>
      </w:r>
    </w:p>
    <w:p w:rsidR="0010769E" w:rsidRPr="007B3036" w:rsidRDefault="00D72BE8">
      <w:pPr>
        <w:pStyle w:val="Zkladntext"/>
        <w:numPr>
          <w:ilvl w:val="1"/>
          <w:numId w:val="6"/>
        </w:numPr>
        <w:tabs>
          <w:tab w:val="left" w:pos="836"/>
        </w:tabs>
        <w:spacing w:before="43" w:line="276" w:lineRule="auto"/>
        <w:ind w:left="836" w:right="115"/>
        <w:jc w:val="both"/>
        <w:rPr>
          <w:sz w:val="18"/>
          <w:szCs w:val="18"/>
        </w:rPr>
      </w:pPr>
      <w:r w:rsidRPr="007B3036">
        <w:rPr>
          <w:sz w:val="18"/>
          <w:szCs w:val="18"/>
          <w:lang w:val="en-GB" w:bidi="en-GB"/>
        </w:rPr>
        <w:t xml:space="preserve">A student participating in mobility is </w:t>
      </w:r>
      <w:r w:rsidRPr="007B3036">
        <w:rPr>
          <w:b/>
          <w:spacing w:val="-2"/>
          <w:sz w:val="18"/>
          <w:szCs w:val="18"/>
          <w:lang w:val="en-GB" w:bidi="en-GB"/>
        </w:rPr>
        <w:t>required</w:t>
      </w:r>
      <w:r w:rsidRPr="007B3036">
        <w:rPr>
          <w:sz w:val="18"/>
          <w:szCs w:val="18"/>
          <w:lang w:val="en-GB" w:bidi="en-GB"/>
        </w:rPr>
        <w:t xml:space="preserve"> to complete an evaluation of his/her skills in the language indicated in the Learning Agreement through the OLS system of the European Commission </w:t>
      </w:r>
      <w:r w:rsidRPr="007B3036">
        <w:rPr>
          <w:b/>
          <w:sz w:val="18"/>
          <w:szCs w:val="18"/>
          <w:lang w:val="en-GB" w:bidi="en-GB"/>
        </w:rPr>
        <w:t>before</w:t>
      </w:r>
      <w:r w:rsidRPr="007B3036">
        <w:rPr>
          <w:sz w:val="18"/>
          <w:szCs w:val="18"/>
          <w:lang w:val="en-GB" w:bidi="en-GB"/>
        </w:rPr>
        <w:t xml:space="preserve"> and </w:t>
      </w:r>
      <w:r w:rsidRPr="007B3036">
        <w:rPr>
          <w:b/>
          <w:sz w:val="18"/>
          <w:szCs w:val="18"/>
          <w:lang w:val="en-GB" w:bidi="en-GB"/>
        </w:rPr>
        <w:t>after</w:t>
      </w:r>
      <w:r w:rsidRPr="007B3036">
        <w:rPr>
          <w:sz w:val="18"/>
          <w:szCs w:val="18"/>
          <w:lang w:val="en-GB" w:bidi="en-GB"/>
        </w:rPr>
        <w:t xml:space="preserve"> </w:t>
      </w:r>
      <w:r w:rsidRPr="007B3036">
        <w:rPr>
          <w:spacing w:val="-1"/>
          <w:sz w:val="18"/>
          <w:szCs w:val="18"/>
          <w:lang w:val="en-GB" w:bidi="en-GB"/>
        </w:rPr>
        <w:t>the traineeship</w:t>
      </w:r>
      <w:r w:rsidRPr="007B3036">
        <w:rPr>
          <w:sz w:val="18"/>
          <w:szCs w:val="18"/>
          <w:lang w:val="en-GB" w:bidi="en-GB"/>
        </w:rPr>
        <w:t>.</w:t>
      </w:r>
    </w:p>
    <w:p w:rsidR="0010769E" w:rsidRPr="007B3036" w:rsidRDefault="00D72BE8">
      <w:pPr>
        <w:numPr>
          <w:ilvl w:val="1"/>
          <w:numId w:val="6"/>
        </w:numPr>
        <w:tabs>
          <w:tab w:val="left" w:pos="836"/>
        </w:tabs>
        <w:spacing w:line="276" w:lineRule="auto"/>
        <w:ind w:left="836" w:right="117"/>
        <w:jc w:val="both"/>
        <w:rPr>
          <w:rFonts w:ascii="Calibri" w:eastAsia="Calibri" w:hAnsi="Calibri" w:cs="Calibri"/>
          <w:sz w:val="18"/>
          <w:szCs w:val="18"/>
        </w:rPr>
      </w:pPr>
      <w:r w:rsidRPr="007B3036">
        <w:rPr>
          <w:sz w:val="18"/>
          <w:szCs w:val="18"/>
          <w:lang w:val="en-GB" w:bidi="en-GB"/>
        </w:rPr>
        <w:t xml:space="preserve">The exception to this requirement is granted to </w:t>
      </w:r>
      <w:r w:rsidRPr="007B3036">
        <w:rPr>
          <w:b/>
          <w:spacing w:val="1"/>
          <w:sz w:val="18"/>
          <w:szCs w:val="18"/>
          <w:lang w:val="en-GB" w:bidi="en-GB"/>
        </w:rPr>
        <w:t>native speakers or equally competent speakers</w:t>
      </w:r>
      <w:r w:rsidRPr="007B3036">
        <w:rPr>
          <w:sz w:val="18"/>
          <w:szCs w:val="18"/>
          <w:lang w:val="en-GB" w:bidi="en-GB"/>
        </w:rPr>
        <w:t xml:space="preserve">; according to BUT, an equally competent speaker is </w:t>
      </w:r>
      <w:r w:rsidRPr="007B3036">
        <w:rPr>
          <w:spacing w:val="-1"/>
          <w:sz w:val="18"/>
          <w:szCs w:val="18"/>
          <w:lang w:val="en-GB" w:bidi="en-GB"/>
        </w:rPr>
        <w:t>a student who supplies his/her Learning Agreement with a copy of certificate or a record of State language final examination proving the knowledge of language on the CEFR C1 level or higher.</w:t>
      </w:r>
    </w:p>
    <w:p w:rsidR="0010769E" w:rsidRPr="007B3036" w:rsidRDefault="0010769E">
      <w:pPr>
        <w:spacing w:line="276" w:lineRule="auto"/>
        <w:jc w:val="both"/>
        <w:rPr>
          <w:rFonts w:ascii="Calibri" w:eastAsia="Calibri" w:hAnsi="Calibri" w:cs="Calibri"/>
          <w:sz w:val="18"/>
          <w:szCs w:val="18"/>
        </w:rPr>
        <w:sectPr w:rsidR="0010769E" w:rsidRPr="007B3036">
          <w:pgSz w:w="11907" w:h="16840"/>
          <w:pgMar w:top="960" w:right="1300" w:bottom="280" w:left="1300" w:header="751" w:footer="0" w:gutter="0"/>
          <w:cols w:space="708"/>
        </w:sectPr>
      </w:pPr>
    </w:p>
    <w:p w:rsidR="0010769E" w:rsidRPr="007B3036" w:rsidRDefault="0010769E">
      <w:pPr>
        <w:spacing w:before="5" w:line="170" w:lineRule="exact"/>
        <w:rPr>
          <w:sz w:val="18"/>
          <w:szCs w:val="18"/>
        </w:rPr>
      </w:pPr>
    </w:p>
    <w:p w:rsidR="0010769E" w:rsidRPr="007B3036" w:rsidRDefault="0010769E">
      <w:pPr>
        <w:spacing w:line="200" w:lineRule="exact"/>
        <w:rPr>
          <w:sz w:val="18"/>
          <w:szCs w:val="18"/>
        </w:rPr>
      </w:pPr>
    </w:p>
    <w:p w:rsidR="0010769E" w:rsidRPr="007B3036" w:rsidRDefault="00D72BE8">
      <w:pPr>
        <w:pStyle w:val="Zkladntext"/>
        <w:numPr>
          <w:ilvl w:val="1"/>
          <w:numId w:val="6"/>
        </w:numPr>
        <w:tabs>
          <w:tab w:val="left" w:pos="836"/>
        </w:tabs>
        <w:spacing w:before="71"/>
        <w:ind w:left="836"/>
        <w:rPr>
          <w:sz w:val="18"/>
          <w:szCs w:val="18"/>
        </w:rPr>
      </w:pPr>
      <w:r w:rsidRPr="007B3036">
        <w:rPr>
          <w:sz w:val="18"/>
          <w:szCs w:val="18"/>
          <w:lang w:val="en-GB" w:bidi="en-GB"/>
        </w:rPr>
        <w:t>Invitation to register in the OLS system will be sent to the student immediately after the execution of the</w:t>
      </w:r>
    </w:p>
    <w:p w:rsidR="0010769E" w:rsidRPr="007B3036" w:rsidRDefault="00D72BE8">
      <w:pPr>
        <w:pStyle w:val="Zkladntext"/>
        <w:spacing w:before="37"/>
        <w:ind w:left="836" w:right="3841" w:firstLine="0"/>
        <w:jc w:val="both"/>
        <w:rPr>
          <w:sz w:val="18"/>
          <w:szCs w:val="18"/>
        </w:rPr>
      </w:pPr>
      <w:r w:rsidRPr="007B3036">
        <w:rPr>
          <w:spacing w:val="-1"/>
          <w:sz w:val="18"/>
          <w:szCs w:val="18"/>
          <w:lang w:val="en-GB" w:bidi="en-GB"/>
        </w:rPr>
        <w:t>Participation Agreement</w:t>
      </w:r>
      <w:r w:rsidRPr="007B3036">
        <w:rPr>
          <w:sz w:val="18"/>
          <w:szCs w:val="18"/>
          <w:lang w:val="en-GB" w:bidi="en-GB"/>
        </w:rPr>
        <w:t xml:space="preserve"> with a standard</w:t>
      </w:r>
      <w:r w:rsidRPr="007B3036">
        <w:rPr>
          <w:b/>
          <w:sz w:val="18"/>
          <w:szCs w:val="18"/>
          <w:lang w:val="en-GB" w:bidi="en-GB"/>
        </w:rPr>
        <w:t xml:space="preserve"> 15-day period </w:t>
      </w:r>
      <w:r w:rsidRPr="007B3036">
        <w:rPr>
          <w:sz w:val="18"/>
          <w:szCs w:val="18"/>
          <w:lang w:val="en-GB" w:bidi="en-GB"/>
        </w:rPr>
        <w:t>for the first login into the system.</w:t>
      </w:r>
    </w:p>
    <w:p w:rsidR="0010769E" w:rsidRPr="007B3036" w:rsidRDefault="00D72BE8">
      <w:pPr>
        <w:numPr>
          <w:ilvl w:val="1"/>
          <w:numId w:val="6"/>
        </w:numPr>
        <w:tabs>
          <w:tab w:val="left" w:pos="836"/>
        </w:tabs>
        <w:spacing w:before="36"/>
        <w:ind w:left="836"/>
        <w:rPr>
          <w:rFonts w:ascii="Calibri" w:eastAsia="Calibri" w:hAnsi="Calibri" w:cs="Calibri"/>
          <w:sz w:val="18"/>
          <w:szCs w:val="18"/>
        </w:rPr>
      </w:pPr>
      <w:r w:rsidRPr="007B3036">
        <w:rPr>
          <w:sz w:val="18"/>
          <w:szCs w:val="18"/>
          <w:lang w:val="en-GB" w:bidi="en-GB"/>
        </w:rPr>
        <w:t xml:space="preserve">The results of the language evaluation are </w:t>
      </w:r>
      <w:r w:rsidRPr="007B3036">
        <w:rPr>
          <w:b/>
          <w:sz w:val="18"/>
          <w:szCs w:val="18"/>
          <w:lang w:val="en-GB" w:bidi="en-GB"/>
        </w:rPr>
        <w:t xml:space="preserve">not exclusive </w:t>
      </w:r>
      <w:r w:rsidRPr="007B3036">
        <w:rPr>
          <w:sz w:val="18"/>
          <w:szCs w:val="18"/>
          <w:lang w:val="en-GB" w:bidi="en-GB"/>
        </w:rPr>
        <w:t>for determining whether the student can participate in mobility.</w:t>
      </w:r>
    </w:p>
    <w:p w:rsidR="0010769E" w:rsidRPr="007B3036" w:rsidRDefault="00D72BE8">
      <w:pPr>
        <w:pStyle w:val="Zkladntext"/>
        <w:numPr>
          <w:ilvl w:val="1"/>
          <w:numId w:val="6"/>
        </w:numPr>
        <w:tabs>
          <w:tab w:val="left" w:pos="836"/>
        </w:tabs>
        <w:spacing w:line="276" w:lineRule="auto"/>
        <w:ind w:left="836" w:right="115"/>
        <w:jc w:val="both"/>
        <w:rPr>
          <w:sz w:val="18"/>
          <w:szCs w:val="18"/>
        </w:rPr>
      </w:pPr>
      <w:r w:rsidRPr="007B3036">
        <w:rPr>
          <w:sz w:val="18"/>
          <w:szCs w:val="18"/>
          <w:lang w:val="en-GB" w:bidi="en-GB"/>
        </w:rPr>
        <w:t xml:space="preserve">Based on the results of the test, the student may be assigned a licence for a </w:t>
      </w:r>
      <w:r w:rsidRPr="007B3036">
        <w:rPr>
          <w:b/>
          <w:sz w:val="18"/>
          <w:szCs w:val="18"/>
          <w:lang w:val="en-GB" w:bidi="en-GB"/>
        </w:rPr>
        <w:t>language course</w:t>
      </w:r>
      <w:r w:rsidRPr="007B3036">
        <w:rPr>
          <w:sz w:val="18"/>
          <w:szCs w:val="18"/>
          <w:lang w:val="en-GB" w:bidi="en-GB"/>
        </w:rPr>
        <w:t xml:space="preserve"> in the language of the traineeship or the language spoken in the relevant country (if different) – this takes place either automatically (if evaluated at B1 level and lower) or through the co-ordinator (if evaluated at B2 level or higher)</w:t>
      </w:r>
    </w:p>
    <w:p w:rsidR="0010769E" w:rsidRPr="007B3036" w:rsidRDefault="00D72BE8">
      <w:pPr>
        <w:pStyle w:val="Zkladntext"/>
        <w:numPr>
          <w:ilvl w:val="1"/>
          <w:numId w:val="6"/>
        </w:numPr>
        <w:tabs>
          <w:tab w:val="left" w:pos="836"/>
        </w:tabs>
        <w:ind w:left="836"/>
        <w:rPr>
          <w:sz w:val="18"/>
          <w:szCs w:val="18"/>
        </w:rPr>
      </w:pPr>
      <w:r w:rsidRPr="007B3036">
        <w:rPr>
          <w:sz w:val="18"/>
          <w:szCs w:val="18"/>
          <w:lang w:val="en-GB" w:bidi="en-GB"/>
        </w:rPr>
        <w:t>Failure to pass the entry and/or final test in the OLS may be evaluated as a breach of the participation</w:t>
      </w:r>
    </w:p>
    <w:p w:rsidR="0010769E" w:rsidRPr="007B3036" w:rsidRDefault="00D72BE8">
      <w:pPr>
        <w:pStyle w:val="Zkladntext"/>
        <w:spacing w:before="34"/>
        <w:ind w:left="836" w:right="820" w:firstLine="0"/>
        <w:jc w:val="both"/>
        <w:rPr>
          <w:sz w:val="18"/>
          <w:szCs w:val="18"/>
        </w:rPr>
      </w:pPr>
      <w:r w:rsidRPr="007B3036">
        <w:rPr>
          <w:spacing w:val="-1"/>
          <w:sz w:val="18"/>
          <w:szCs w:val="18"/>
          <w:lang w:val="en-GB" w:bidi="en-GB"/>
        </w:rPr>
        <w:t>agreement; in that case, BUT may require the allocated financial support to be returned in full.</w:t>
      </w:r>
    </w:p>
    <w:p w:rsidR="0010769E" w:rsidRPr="007B3036" w:rsidRDefault="0010769E">
      <w:pPr>
        <w:spacing w:before="5" w:line="100" w:lineRule="exact"/>
        <w:rPr>
          <w:sz w:val="18"/>
          <w:szCs w:val="18"/>
        </w:rPr>
      </w:pPr>
    </w:p>
    <w:p w:rsidR="0010769E" w:rsidRPr="007B3036" w:rsidRDefault="0010769E">
      <w:pPr>
        <w:spacing w:line="200" w:lineRule="exact"/>
        <w:rPr>
          <w:sz w:val="18"/>
          <w:szCs w:val="18"/>
        </w:rPr>
      </w:pPr>
    </w:p>
    <w:p w:rsidR="0010769E" w:rsidRPr="007B3036" w:rsidRDefault="0010769E">
      <w:pPr>
        <w:spacing w:line="200" w:lineRule="exact"/>
        <w:rPr>
          <w:sz w:val="18"/>
          <w:szCs w:val="18"/>
        </w:rPr>
      </w:pPr>
    </w:p>
    <w:p w:rsidR="0010769E" w:rsidRPr="007B3036" w:rsidRDefault="00D72BE8">
      <w:pPr>
        <w:pStyle w:val="Nadpis1"/>
        <w:ind w:left="3729" w:right="3731" w:firstLine="475"/>
        <w:rPr>
          <w:b w:val="0"/>
          <w:bCs w:val="0"/>
          <w:sz w:val="18"/>
          <w:szCs w:val="18"/>
        </w:rPr>
      </w:pPr>
      <w:r w:rsidRPr="007B3036">
        <w:rPr>
          <w:sz w:val="18"/>
          <w:szCs w:val="18"/>
          <w:lang w:val="en-GB" w:bidi="en-GB"/>
        </w:rPr>
        <w:t>Article III PROGRAMME FUNDING</w:t>
      </w:r>
    </w:p>
    <w:p w:rsidR="0010769E" w:rsidRPr="007B3036" w:rsidRDefault="0010769E">
      <w:pPr>
        <w:spacing w:before="9" w:line="260" w:lineRule="exact"/>
        <w:rPr>
          <w:sz w:val="18"/>
          <w:szCs w:val="18"/>
        </w:rPr>
      </w:pPr>
    </w:p>
    <w:p w:rsidR="0010769E" w:rsidRPr="007B3036" w:rsidRDefault="00D72BE8">
      <w:pPr>
        <w:numPr>
          <w:ilvl w:val="0"/>
          <w:numId w:val="5"/>
        </w:numPr>
        <w:tabs>
          <w:tab w:val="left" w:pos="399"/>
        </w:tabs>
        <w:ind w:left="399"/>
        <w:rPr>
          <w:rFonts w:ascii="Calibri" w:eastAsia="Calibri" w:hAnsi="Calibri" w:cs="Calibri"/>
          <w:sz w:val="18"/>
          <w:szCs w:val="18"/>
        </w:rPr>
      </w:pPr>
      <w:r w:rsidRPr="007B3036">
        <w:rPr>
          <w:b/>
          <w:sz w:val="18"/>
          <w:szCs w:val="18"/>
          <w:lang w:val="en-GB" w:bidi="en-GB"/>
        </w:rPr>
        <w:t>Financial support, zero grant student, refunds</w:t>
      </w:r>
    </w:p>
    <w:p w:rsidR="0010769E" w:rsidRPr="007B3036" w:rsidRDefault="00D72BE8">
      <w:pPr>
        <w:pStyle w:val="Zkladntext"/>
        <w:numPr>
          <w:ilvl w:val="1"/>
          <w:numId w:val="5"/>
        </w:numPr>
        <w:tabs>
          <w:tab w:val="left" w:pos="824"/>
        </w:tabs>
        <w:spacing w:before="43" w:line="276" w:lineRule="auto"/>
        <w:ind w:right="119"/>
        <w:jc w:val="both"/>
        <w:rPr>
          <w:sz w:val="18"/>
          <w:szCs w:val="18"/>
        </w:rPr>
      </w:pPr>
      <w:r w:rsidRPr="007B3036">
        <w:rPr>
          <w:sz w:val="18"/>
          <w:szCs w:val="18"/>
          <w:lang w:val="en-GB" w:bidi="en-GB"/>
        </w:rPr>
        <w:t>Based on the participation agreement, a student is allocated financial support for participation in mobility to partially cover the increased costs related to the stay abroad.</w:t>
      </w:r>
    </w:p>
    <w:p w:rsidR="0010769E" w:rsidRPr="007B3036" w:rsidRDefault="00D72BE8">
      <w:pPr>
        <w:pStyle w:val="Zkladntext"/>
        <w:numPr>
          <w:ilvl w:val="1"/>
          <w:numId w:val="5"/>
        </w:numPr>
        <w:tabs>
          <w:tab w:val="left" w:pos="824"/>
        </w:tabs>
        <w:spacing w:line="243" w:lineRule="exact"/>
        <w:rPr>
          <w:sz w:val="18"/>
          <w:szCs w:val="18"/>
        </w:rPr>
      </w:pPr>
      <w:r w:rsidRPr="007B3036">
        <w:rPr>
          <w:sz w:val="18"/>
          <w:szCs w:val="18"/>
          <w:lang w:val="en-GB" w:bidi="en-GB"/>
        </w:rPr>
        <w:t>The financial support usually does not cover all costs, student is expected to participate in paying for the expenses.</w:t>
      </w:r>
    </w:p>
    <w:p w:rsidR="0010769E" w:rsidRPr="007B3036" w:rsidRDefault="00D72BE8">
      <w:pPr>
        <w:pStyle w:val="Zkladntext"/>
        <w:numPr>
          <w:ilvl w:val="1"/>
          <w:numId w:val="5"/>
        </w:numPr>
        <w:tabs>
          <w:tab w:val="left" w:pos="824"/>
        </w:tabs>
        <w:rPr>
          <w:sz w:val="18"/>
          <w:szCs w:val="18"/>
        </w:rPr>
      </w:pPr>
      <w:r w:rsidRPr="007B3036">
        <w:rPr>
          <w:sz w:val="18"/>
          <w:szCs w:val="18"/>
          <w:lang w:val="en-GB" w:bidi="en-GB"/>
        </w:rPr>
        <w:t>The financial support is not claimable.</w:t>
      </w:r>
    </w:p>
    <w:p w:rsidR="0010769E" w:rsidRPr="007B3036" w:rsidRDefault="00D72BE8">
      <w:pPr>
        <w:pStyle w:val="Zkladntext"/>
        <w:numPr>
          <w:ilvl w:val="1"/>
          <w:numId w:val="5"/>
        </w:numPr>
        <w:tabs>
          <w:tab w:val="left" w:pos="824"/>
        </w:tabs>
        <w:rPr>
          <w:rFonts w:cs="Calibri"/>
          <w:sz w:val="18"/>
          <w:szCs w:val="18"/>
        </w:rPr>
      </w:pPr>
      <w:r w:rsidRPr="007B3036">
        <w:rPr>
          <w:sz w:val="18"/>
          <w:szCs w:val="18"/>
          <w:lang w:val="en-GB" w:bidi="en-GB"/>
        </w:rPr>
        <w:t>The amount of the financial support is governed by a flat-rate amounts table for every 30 days of stay.</w:t>
      </w:r>
    </w:p>
    <w:p w:rsidR="0010769E" w:rsidRPr="007B3036" w:rsidRDefault="00D72BE8">
      <w:pPr>
        <w:numPr>
          <w:ilvl w:val="1"/>
          <w:numId w:val="5"/>
        </w:numPr>
        <w:tabs>
          <w:tab w:val="left" w:pos="824"/>
        </w:tabs>
        <w:spacing w:before="36" w:line="276" w:lineRule="auto"/>
        <w:ind w:left="824" w:right="117"/>
        <w:jc w:val="both"/>
        <w:rPr>
          <w:rFonts w:ascii="Calibri" w:eastAsia="Calibri" w:hAnsi="Calibri" w:cs="Calibri"/>
          <w:sz w:val="18"/>
          <w:szCs w:val="18"/>
        </w:rPr>
      </w:pPr>
      <w:r w:rsidRPr="007B3036">
        <w:rPr>
          <w:sz w:val="18"/>
          <w:szCs w:val="18"/>
          <w:lang w:val="en-GB" w:bidi="en-GB"/>
        </w:rPr>
        <w:t xml:space="preserve">For the purposes of calculation of the amount of financial support, the number of calendar days between the first and the last day of stay (see above) incl. is considered; the number is then multiplied by the flat-rate amount determined for every 30 days of the stay based on the rates for the target country. The result is arithmetically rounded to the nearest whole number. </w:t>
      </w:r>
      <w:r w:rsidRPr="007B3036">
        <w:rPr>
          <w:b/>
          <w:sz w:val="18"/>
          <w:szCs w:val="18"/>
          <w:lang w:val="en-GB" w:bidi="en-GB"/>
        </w:rPr>
        <w:t>The 30E/360 standard is used in the calculation; i.e. in cases when the end date of the stay is the 31</w:t>
      </w:r>
      <w:r w:rsidRPr="007B3036">
        <w:rPr>
          <w:b/>
          <w:sz w:val="18"/>
          <w:szCs w:val="18"/>
          <w:vertAlign w:val="superscript"/>
          <w:lang w:val="en-GB" w:bidi="en-GB"/>
        </w:rPr>
        <w:t>st</w:t>
      </w:r>
      <w:r w:rsidRPr="007B3036">
        <w:rPr>
          <w:b/>
          <w:sz w:val="18"/>
          <w:szCs w:val="18"/>
          <w:lang w:val="en-GB" w:bidi="en-GB"/>
        </w:rPr>
        <w:t xml:space="preserve"> day of the month, it is counted as the 30</w:t>
      </w:r>
      <w:r w:rsidRPr="007B3036">
        <w:rPr>
          <w:b/>
          <w:sz w:val="18"/>
          <w:szCs w:val="18"/>
          <w:vertAlign w:val="superscript"/>
          <w:lang w:val="en-GB" w:bidi="en-GB"/>
        </w:rPr>
        <w:t>th</w:t>
      </w:r>
      <w:r w:rsidRPr="007B3036">
        <w:rPr>
          <w:b/>
          <w:sz w:val="18"/>
          <w:szCs w:val="18"/>
          <w:lang w:val="en-GB" w:bidi="en-GB"/>
        </w:rPr>
        <w:t xml:space="preserve"> day of the month, except if the end date of the stay is the last day of February, where the real number of days (28 or 29 for leap years) is used.</w:t>
      </w:r>
      <w:r w:rsidRPr="007B3036">
        <w:rPr>
          <w:sz w:val="18"/>
          <w:szCs w:val="18"/>
          <w:lang w:val="en-GB" w:bidi="en-GB"/>
        </w:rPr>
        <w:t xml:space="preserve"> An IT tool for the students and public to check the accuracy of calculation will be available on the BUT website.</w:t>
      </w:r>
    </w:p>
    <w:p w:rsidR="0010769E" w:rsidRPr="007B3036" w:rsidRDefault="00D72BE8" w:rsidP="007B3036">
      <w:pPr>
        <w:pStyle w:val="Zkladntext"/>
        <w:numPr>
          <w:ilvl w:val="1"/>
          <w:numId w:val="5"/>
        </w:numPr>
        <w:ind w:right="-49" w:firstLine="0"/>
        <w:rPr>
          <w:rFonts w:cs="Calibri"/>
          <w:sz w:val="18"/>
          <w:szCs w:val="18"/>
        </w:rPr>
      </w:pPr>
      <w:r w:rsidRPr="007B3036">
        <w:rPr>
          <w:sz w:val="18"/>
          <w:szCs w:val="18"/>
          <w:lang w:val="en-GB" w:bidi="en-GB"/>
        </w:rPr>
        <w:t>The financial support may not be used to cover expenses which are already financed by other EU</w:t>
      </w:r>
      <w:r w:rsidR="007B3036" w:rsidRPr="007B3036">
        <w:rPr>
          <w:sz w:val="18"/>
          <w:szCs w:val="18"/>
          <w:lang w:val="en-GB" w:bidi="en-GB"/>
        </w:rPr>
        <w:t xml:space="preserve"> </w:t>
      </w:r>
      <w:r w:rsidRPr="007B3036">
        <w:rPr>
          <w:sz w:val="18"/>
          <w:szCs w:val="18"/>
          <w:lang w:val="en-GB" w:bidi="en-GB"/>
        </w:rPr>
        <w:t>activities/programmes.</w:t>
      </w:r>
    </w:p>
    <w:p w:rsidR="0010769E" w:rsidRPr="007B3036" w:rsidRDefault="00D72BE8">
      <w:pPr>
        <w:pStyle w:val="Zkladntext"/>
        <w:numPr>
          <w:ilvl w:val="1"/>
          <w:numId w:val="5"/>
        </w:numPr>
        <w:tabs>
          <w:tab w:val="left" w:pos="824"/>
        </w:tabs>
        <w:spacing w:line="276" w:lineRule="auto"/>
        <w:ind w:right="121"/>
        <w:jc w:val="both"/>
        <w:rPr>
          <w:rFonts w:cs="Calibri"/>
          <w:sz w:val="18"/>
          <w:szCs w:val="18"/>
        </w:rPr>
      </w:pPr>
      <w:r w:rsidRPr="007B3036">
        <w:rPr>
          <w:sz w:val="18"/>
          <w:szCs w:val="18"/>
          <w:lang w:val="en-GB" w:bidi="en-GB"/>
        </w:rPr>
        <w:t>With the exception to the above cases, the financial support can be combined with other sources of financing (e.g. from national authorities, from the budget of BUT, its faculties or component parts, salary from the host company, etc).</w:t>
      </w:r>
    </w:p>
    <w:p w:rsidR="0010769E" w:rsidRPr="007B3036" w:rsidRDefault="0010769E">
      <w:pPr>
        <w:spacing w:line="280" w:lineRule="exact"/>
        <w:rPr>
          <w:sz w:val="18"/>
          <w:szCs w:val="18"/>
        </w:rPr>
      </w:pPr>
    </w:p>
    <w:p w:rsidR="0010769E" w:rsidRPr="007B3036" w:rsidRDefault="00D72BE8">
      <w:pPr>
        <w:pStyle w:val="Zkladntext"/>
        <w:numPr>
          <w:ilvl w:val="1"/>
          <w:numId w:val="5"/>
        </w:numPr>
        <w:tabs>
          <w:tab w:val="left" w:pos="824"/>
        </w:tabs>
        <w:spacing w:line="276" w:lineRule="auto"/>
        <w:ind w:right="116"/>
        <w:jc w:val="both"/>
        <w:rPr>
          <w:sz w:val="18"/>
          <w:szCs w:val="18"/>
        </w:rPr>
      </w:pPr>
      <w:r w:rsidRPr="007B3036">
        <w:rPr>
          <w:sz w:val="18"/>
          <w:szCs w:val="18"/>
          <w:lang w:val="en-GB" w:bidi="en-GB"/>
        </w:rPr>
        <w:t>Students who have not been allocated any financial support, i.e. zero grant students, may also participate in traineeships within the Erasmus+ programme. Such students are still entitled to the status of Erasmus+ programme student with all related rights and obligations.</w:t>
      </w:r>
    </w:p>
    <w:p w:rsidR="0010769E" w:rsidRPr="007B3036" w:rsidRDefault="0010769E">
      <w:pPr>
        <w:spacing w:before="1" w:line="280" w:lineRule="exact"/>
        <w:rPr>
          <w:sz w:val="18"/>
          <w:szCs w:val="18"/>
        </w:rPr>
      </w:pPr>
    </w:p>
    <w:p w:rsidR="0010769E" w:rsidRPr="007B3036" w:rsidRDefault="00D72BE8">
      <w:pPr>
        <w:pStyle w:val="Zkladntext"/>
        <w:numPr>
          <w:ilvl w:val="1"/>
          <w:numId w:val="5"/>
        </w:numPr>
        <w:tabs>
          <w:tab w:val="left" w:pos="824"/>
        </w:tabs>
        <w:rPr>
          <w:rFonts w:cs="Calibri"/>
          <w:sz w:val="18"/>
          <w:szCs w:val="18"/>
        </w:rPr>
      </w:pPr>
      <w:r w:rsidRPr="007B3036">
        <w:rPr>
          <w:sz w:val="18"/>
          <w:szCs w:val="18"/>
          <w:lang w:val="en-GB" w:bidi="en-GB"/>
        </w:rPr>
        <w:t>A student will be asked to immediately return the entire amount of the financial support or its proportional part if:</w:t>
      </w:r>
    </w:p>
    <w:p w:rsidR="0010769E" w:rsidRPr="007B3036" w:rsidRDefault="00D72BE8">
      <w:pPr>
        <w:numPr>
          <w:ilvl w:val="0"/>
          <w:numId w:val="4"/>
        </w:numPr>
        <w:tabs>
          <w:tab w:val="left" w:pos="1184"/>
        </w:tabs>
        <w:spacing w:before="36"/>
        <w:ind w:left="1184" w:right="5148"/>
        <w:jc w:val="both"/>
        <w:rPr>
          <w:rFonts w:ascii="Calibri" w:eastAsia="Calibri" w:hAnsi="Calibri" w:cs="Calibri"/>
          <w:sz w:val="18"/>
          <w:szCs w:val="18"/>
        </w:rPr>
      </w:pPr>
      <w:r w:rsidRPr="007B3036">
        <w:rPr>
          <w:sz w:val="18"/>
          <w:szCs w:val="18"/>
          <w:lang w:val="en-GB" w:bidi="en-GB"/>
        </w:rPr>
        <w:t xml:space="preserve">he/she reduces the duration of stay by </w:t>
      </w:r>
      <w:r w:rsidRPr="007B3036">
        <w:rPr>
          <w:b/>
          <w:sz w:val="18"/>
          <w:szCs w:val="18"/>
          <w:lang w:val="en-GB" w:bidi="en-GB"/>
        </w:rPr>
        <w:t>over 5 days</w:t>
      </w:r>
    </w:p>
    <w:p w:rsidR="0010769E" w:rsidRPr="007B3036" w:rsidRDefault="00D72BE8">
      <w:pPr>
        <w:pStyle w:val="Zkladntext"/>
        <w:numPr>
          <w:ilvl w:val="0"/>
          <w:numId w:val="4"/>
        </w:numPr>
        <w:tabs>
          <w:tab w:val="left" w:pos="1184"/>
        </w:tabs>
        <w:ind w:left="1184" w:right="3266"/>
        <w:jc w:val="both"/>
        <w:rPr>
          <w:sz w:val="18"/>
          <w:szCs w:val="18"/>
        </w:rPr>
      </w:pPr>
      <w:r w:rsidRPr="007B3036">
        <w:rPr>
          <w:sz w:val="18"/>
          <w:szCs w:val="18"/>
          <w:lang w:val="en-GB" w:bidi="en-GB"/>
        </w:rPr>
        <w:t>fails to meet the traineeship plan approved by the Host Institution</w:t>
      </w:r>
    </w:p>
    <w:p w:rsidR="0010769E" w:rsidRPr="007B3036" w:rsidRDefault="00D72BE8">
      <w:pPr>
        <w:pStyle w:val="Zkladntext"/>
        <w:numPr>
          <w:ilvl w:val="0"/>
          <w:numId w:val="4"/>
        </w:numPr>
        <w:tabs>
          <w:tab w:val="left" w:pos="1184"/>
        </w:tabs>
        <w:spacing w:before="34"/>
        <w:ind w:left="1184" w:right="3229"/>
        <w:jc w:val="both"/>
        <w:rPr>
          <w:sz w:val="18"/>
          <w:szCs w:val="18"/>
        </w:rPr>
      </w:pPr>
      <w:r w:rsidRPr="007B3036">
        <w:rPr>
          <w:sz w:val="18"/>
          <w:szCs w:val="18"/>
          <w:lang w:val="en-GB" w:bidi="en-GB"/>
        </w:rPr>
        <w:t>breaches any other obligation arising out of the participation agreement</w:t>
      </w:r>
    </w:p>
    <w:p w:rsidR="0010769E" w:rsidRPr="007B3036" w:rsidRDefault="0010769E">
      <w:pPr>
        <w:spacing w:before="18" w:line="220" w:lineRule="exact"/>
        <w:rPr>
          <w:sz w:val="18"/>
          <w:szCs w:val="18"/>
        </w:rPr>
      </w:pPr>
    </w:p>
    <w:p w:rsidR="0010769E" w:rsidRPr="007B3036" w:rsidRDefault="00D72BE8">
      <w:pPr>
        <w:pStyle w:val="Zkladntext"/>
        <w:spacing w:line="275" w:lineRule="auto"/>
        <w:ind w:right="118" w:firstLine="0"/>
        <w:jc w:val="both"/>
        <w:rPr>
          <w:sz w:val="18"/>
          <w:szCs w:val="18"/>
        </w:rPr>
      </w:pPr>
      <w:r w:rsidRPr="007B3036">
        <w:rPr>
          <w:sz w:val="18"/>
          <w:szCs w:val="18"/>
          <w:lang w:val="en-GB" w:bidi="en-GB"/>
        </w:rPr>
        <w:t xml:space="preserve">The above does not apply in case the student was prevented from duly complying with the conditions by a </w:t>
      </w:r>
      <w:r w:rsidRPr="007B3036">
        <w:rPr>
          <w:i/>
          <w:sz w:val="18"/>
          <w:szCs w:val="18"/>
          <w:lang w:val="en-GB" w:bidi="en-GB"/>
        </w:rPr>
        <w:t>force majeure</w:t>
      </w:r>
      <w:r w:rsidRPr="007B3036">
        <w:rPr>
          <w:sz w:val="18"/>
          <w:szCs w:val="18"/>
          <w:lang w:val="en-GB" w:bidi="en-GB"/>
        </w:rPr>
        <w:t>, i.e. a demonstrably unpredictable event or circumstance that could not have been influenced and which the student immediately reported to the home institution and which was not caused by his/her negligence or error.</w:t>
      </w:r>
    </w:p>
    <w:p w:rsidR="0010769E" w:rsidRPr="007B3036" w:rsidRDefault="0010769E">
      <w:pPr>
        <w:spacing w:line="200" w:lineRule="exact"/>
        <w:rPr>
          <w:sz w:val="18"/>
          <w:szCs w:val="18"/>
        </w:rPr>
      </w:pPr>
    </w:p>
    <w:p w:rsidR="0010769E" w:rsidRPr="007B3036" w:rsidRDefault="00D72BE8">
      <w:pPr>
        <w:pStyle w:val="Nadpis1"/>
        <w:numPr>
          <w:ilvl w:val="0"/>
          <w:numId w:val="5"/>
        </w:numPr>
        <w:tabs>
          <w:tab w:val="left" w:pos="399"/>
        </w:tabs>
        <w:rPr>
          <w:b w:val="0"/>
          <w:bCs w:val="0"/>
          <w:sz w:val="18"/>
          <w:szCs w:val="18"/>
        </w:rPr>
      </w:pPr>
      <w:r w:rsidRPr="007B3036">
        <w:rPr>
          <w:sz w:val="18"/>
          <w:szCs w:val="18"/>
          <w:lang w:val="en-GB" w:bidi="en-GB"/>
        </w:rPr>
        <w:t>Payment terms</w:t>
      </w:r>
    </w:p>
    <w:p w:rsidR="0010769E" w:rsidRPr="007B3036" w:rsidRDefault="00D72BE8">
      <w:pPr>
        <w:pStyle w:val="Zkladntext"/>
        <w:numPr>
          <w:ilvl w:val="1"/>
          <w:numId w:val="5"/>
        </w:numPr>
        <w:tabs>
          <w:tab w:val="left" w:pos="824"/>
        </w:tabs>
        <w:spacing w:before="43" w:line="276" w:lineRule="auto"/>
        <w:ind w:right="120"/>
        <w:jc w:val="both"/>
        <w:rPr>
          <w:sz w:val="18"/>
          <w:szCs w:val="18"/>
        </w:rPr>
      </w:pPr>
      <w:r w:rsidRPr="007B3036">
        <w:rPr>
          <w:sz w:val="18"/>
          <w:szCs w:val="18"/>
          <w:lang w:val="en-GB" w:bidi="en-GB"/>
        </w:rPr>
        <w:t>Financial support is paid for a set number of days according to a calculation (see above) in one or two advance instalments depending on the number of accounting (calendar) periods during which the traineeship takes place.</w:t>
      </w:r>
    </w:p>
    <w:p w:rsidR="0010769E" w:rsidRPr="007B3036" w:rsidRDefault="00D72BE8">
      <w:pPr>
        <w:numPr>
          <w:ilvl w:val="1"/>
          <w:numId w:val="5"/>
        </w:numPr>
        <w:tabs>
          <w:tab w:val="left" w:pos="824"/>
        </w:tabs>
        <w:spacing w:line="276" w:lineRule="auto"/>
        <w:ind w:left="824" w:right="116"/>
        <w:jc w:val="both"/>
        <w:rPr>
          <w:rFonts w:ascii="Calibri" w:eastAsia="Calibri" w:hAnsi="Calibri" w:cs="Calibri"/>
          <w:sz w:val="18"/>
          <w:szCs w:val="18"/>
        </w:rPr>
      </w:pPr>
      <w:r w:rsidRPr="007B3036">
        <w:rPr>
          <w:sz w:val="18"/>
          <w:szCs w:val="18"/>
          <w:lang w:val="en-GB" w:bidi="en-GB"/>
        </w:rPr>
        <w:t xml:space="preserve">The financial support is paid to the student by means of </w:t>
      </w:r>
      <w:r w:rsidRPr="007B3036">
        <w:rPr>
          <w:b/>
          <w:sz w:val="18"/>
          <w:szCs w:val="18"/>
          <w:lang w:val="en-GB" w:bidi="en-GB"/>
        </w:rPr>
        <w:t>wire transfer to a bank account</w:t>
      </w:r>
      <w:r w:rsidRPr="007B3036">
        <w:rPr>
          <w:sz w:val="18"/>
          <w:szCs w:val="18"/>
          <w:lang w:val="en-GB" w:bidi="en-GB"/>
        </w:rPr>
        <w:t xml:space="preserve"> which the student is obliged to register in the BUT Information System prior to execution of participation agreement.</w:t>
      </w:r>
    </w:p>
    <w:p w:rsidR="0010769E" w:rsidRPr="007B3036" w:rsidRDefault="0010769E">
      <w:pPr>
        <w:spacing w:line="276" w:lineRule="auto"/>
        <w:jc w:val="both"/>
        <w:rPr>
          <w:rFonts w:ascii="Calibri" w:eastAsia="Calibri" w:hAnsi="Calibri" w:cs="Calibri"/>
          <w:sz w:val="18"/>
          <w:szCs w:val="18"/>
        </w:rPr>
        <w:sectPr w:rsidR="0010769E" w:rsidRPr="007B3036">
          <w:pgSz w:w="11907" w:h="16840"/>
          <w:pgMar w:top="960" w:right="1300" w:bottom="280" w:left="1300" w:header="751" w:footer="0" w:gutter="0"/>
          <w:cols w:space="708"/>
        </w:sectPr>
      </w:pPr>
    </w:p>
    <w:p w:rsidR="0010769E" w:rsidRPr="007B3036" w:rsidRDefault="0010769E">
      <w:pPr>
        <w:spacing w:before="5" w:line="170" w:lineRule="exact"/>
        <w:rPr>
          <w:sz w:val="18"/>
          <w:szCs w:val="18"/>
        </w:rPr>
      </w:pPr>
    </w:p>
    <w:p w:rsidR="0010769E" w:rsidRPr="007B3036" w:rsidRDefault="0010769E">
      <w:pPr>
        <w:spacing w:line="200" w:lineRule="exact"/>
        <w:rPr>
          <w:sz w:val="18"/>
          <w:szCs w:val="18"/>
        </w:rPr>
      </w:pPr>
    </w:p>
    <w:p w:rsidR="0010769E" w:rsidRPr="007B3036" w:rsidRDefault="00D72BE8">
      <w:pPr>
        <w:pStyle w:val="Zkladntext"/>
        <w:numPr>
          <w:ilvl w:val="1"/>
          <w:numId w:val="5"/>
        </w:numPr>
        <w:tabs>
          <w:tab w:val="left" w:pos="824"/>
        </w:tabs>
        <w:spacing w:before="71"/>
        <w:rPr>
          <w:sz w:val="18"/>
          <w:szCs w:val="18"/>
        </w:rPr>
      </w:pPr>
      <w:r w:rsidRPr="007B3036">
        <w:rPr>
          <w:sz w:val="18"/>
          <w:szCs w:val="18"/>
          <w:lang w:val="en-GB" w:bidi="en-GB"/>
        </w:rPr>
        <w:t>Financial support may be transferred:</w:t>
      </w:r>
    </w:p>
    <w:p w:rsidR="0010769E" w:rsidRPr="007B3036" w:rsidRDefault="00D72BE8">
      <w:pPr>
        <w:pStyle w:val="Zkladntext"/>
        <w:numPr>
          <w:ilvl w:val="0"/>
          <w:numId w:val="3"/>
        </w:numPr>
        <w:tabs>
          <w:tab w:val="left" w:pos="1184"/>
        </w:tabs>
        <w:spacing w:before="37"/>
        <w:ind w:left="1184" w:right="2896"/>
        <w:jc w:val="both"/>
        <w:rPr>
          <w:sz w:val="18"/>
          <w:szCs w:val="18"/>
        </w:rPr>
      </w:pPr>
      <w:r w:rsidRPr="007B3036">
        <w:rPr>
          <w:sz w:val="18"/>
          <w:szCs w:val="18"/>
          <w:lang w:val="en-GB" w:bidi="en-GB"/>
        </w:rPr>
        <w:t>to an account in CZK kept by any bank in the Czech Republic</w:t>
      </w:r>
    </w:p>
    <w:p w:rsidR="0010769E" w:rsidRPr="007B3036" w:rsidRDefault="00D72BE8">
      <w:pPr>
        <w:pStyle w:val="Zkladntext"/>
        <w:numPr>
          <w:ilvl w:val="0"/>
          <w:numId w:val="3"/>
        </w:numPr>
        <w:tabs>
          <w:tab w:val="left" w:pos="1184"/>
        </w:tabs>
        <w:ind w:left="1184" w:right="3989"/>
        <w:jc w:val="both"/>
        <w:rPr>
          <w:sz w:val="18"/>
          <w:szCs w:val="18"/>
        </w:rPr>
      </w:pPr>
      <w:r w:rsidRPr="007B3036">
        <w:rPr>
          <w:sz w:val="18"/>
          <w:szCs w:val="18"/>
          <w:lang w:val="en-GB" w:bidi="en-GB"/>
        </w:rPr>
        <w:t>to an account in EUR kept by Komerční banka, a.s.</w:t>
      </w:r>
      <w:bookmarkStart w:id="0" w:name="_GoBack"/>
      <w:bookmarkEnd w:id="0"/>
    </w:p>
    <w:p w:rsidR="0010769E" w:rsidRPr="007B3036" w:rsidRDefault="0010769E">
      <w:pPr>
        <w:spacing w:before="5" w:line="110" w:lineRule="exact"/>
        <w:rPr>
          <w:sz w:val="18"/>
          <w:szCs w:val="18"/>
        </w:rPr>
      </w:pPr>
    </w:p>
    <w:p w:rsidR="0010769E" w:rsidRPr="007B3036" w:rsidRDefault="0010769E">
      <w:pPr>
        <w:spacing w:line="200" w:lineRule="exact"/>
        <w:rPr>
          <w:sz w:val="18"/>
          <w:szCs w:val="18"/>
        </w:rPr>
      </w:pPr>
    </w:p>
    <w:p w:rsidR="0010769E" w:rsidRPr="007B3036" w:rsidRDefault="00D72BE8">
      <w:pPr>
        <w:pStyle w:val="Nadpis1"/>
        <w:numPr>
          <w:ilvl w:val="0"/>
          <w:numId w:val="5"/>
        </w:numPr>
        <w:tabs>
          <w:tab w:val="left" w:pos="399"/>
        </w:tabs>
        <w:rPr>
          <w:rFonts w:cs="Calibri"/>
          <w:b w:val="0"/>
          <w:bCs w:val="0"/>
          <w:sz w:val="18"/>
          <w:szCs w:val="18"/>
        </w:rPr>
      </w:pPr>
      <w:r w:rsidRPr="007B3036">
        <w:rPr>
          <w:sz w:val="18"/>
          <w:szCs w:val="18"/>
          <w:lang w:val="en-GB" w:bidi="en-GB"/>
        </w:rPr>
        <w:t>Fees</w:t>
      </w:r>
    </w:p>
    <w:p w:rsidR="0010769E" w:rsidRPr="007B3036" w:rsidRDefault="00D72BE8">
      <w:pPr>
        <w:pStyle w:val="Zkladntext"/>
        <w:numPr>
          <w:ilvl w:val="1"/>
          <w:numId w:val="5"/>
        </w:numPr>
        <w:tabs>
          <w:tab w:val="left" w:pos="836"/>
        </w:tabs>
        <w:spacing w:before="43" w:line="276" w:lineRule="auto"/>
        <w:ind w:left="836" w:right="125"/>
        <w:jc w:val="both"/>
        <w:rPr>
          <w:sz w:val="18"/>
          <w:szCs w:val="18"/>
        </w:rPr>
      </w:pPr>
      <w:r w:rsidRPr="007B3036">
        <w:rPr>
          <w:sz w:val="18"/>
          <w:szCs w:val="18"/>
          <w:lang w:val="en-GB" w:bidi="en-GB"/>
        </w:rPr>
        <w:t>The home institution must not require the leaving student to pay any organisation or administration fees studying abroad.</w:t>
      </w:r>
    </w:p>
    <w:p w:rsidR="0010769E" w:rsidRPr="007B3036" w:rsidRDefault="00D72BE8">
      <w:pPr>
        <w:pStyle w:val="Zkladntext"/>
        <w:numPr>
          <w:ilvl w:val="1"/>
          <w:numId w:val="5"/>
        </w:numPr>
        <w:tabs>
          <w:tab w:val="left" w:pos="836"/>
        </w:tabs>
        <w:spacing w:line="276" w:lineRule="auto"/>
        <w:ind w:left="836" w:right="119"/>
        <w:jc w:val="both"/>
        <w:rPr>
          <w:sz w:val="18"/>
          <w:szCs w:val="18"/>
        </w:rPr>
      </w:pPr>
      <w:r w:rsidRPr="007B3036">
        <w:rPr>
          <w:sz w:val="18"/>
          <w:szCs w:val="18"/>
          <w:lang w:val="en-GB" w:bidi="en-GB"/>
        </w:rPr>
        <w:t>However, the home institution may require the student to pay his/her tuition fees or the fees for any prolonged study period/further study during the period of student’s studies abroad; if a student is required to pay such fees, studying abroad shall not constitute an entitlement to relief from such fees.</w:t>
      </w:r>
    </w:p>
    <w:p w:rsidR="0010769E" w:rsidRPr="007B3036" w:rsidRDefault="0010769E">
      <w:pPr>
        <w:spacing w:before="7" w:line="100" w:lineRule="exact"/>
        <w:rPr>
          <w:sz w:val="18"/>
          <w:szCs w:val="18"/>
        </w:rPr>
      </w:pPr>
    </w:p>
    <w:p w:rsidR="0010769E" w:rsidRPr="007B3036" w:rsidRDefault="0010769E">
      <w:pPr>
        <w:spacing w:line="200" w:lineRule="exact"/>
        <w:rPr>
          <w:sz w:val="18"/>
          <w:szCs w:val="18"/>
        </w:rPr>
      </w:pPr>
    </w:p>
    <w:p w:rsidR="0010769E" w:rsidRPr="007B3036" w:rsidRDefault="00D72BE8">
      <w:pPr>
        <w:pStyle w:val="Nadpis1"/>
        <w:numPr>
          <w:ilvl w:val="0"/>
          <w:numId w:val="5"/>
        </w:numPr>
        <w:tabs>
          <w:tab w:val="left" w:pos="399"/>
        </w:tabs>
        <w:rPr>
          <w:b w:val="0"/>
          <w:bCs w:val="0"/>
          <w:sz w:val="18"/>
          <w:szCs w:val="18"/>
        </w:rPr>
      </w:pPr>
      <w:r w:rsidRPr="007B3036">
        <w:rPr>
          <w:spacing w:val="-2"/>
          <w:sz w:val="18"/>
          <w:szCs w:val="18"/>
          <w:lang w:val="en-GB" w:bidi="en-GB"/>
        </w:rPr>
        <w:t>Students with socio-economically disadvantaged backgrounds</w:t>
      </w:r>
    </w:p>
    <w:p w:rsidR="0010769E" w:rsidRPr="007B3036" w:rsidRDefault="00D72BE8">
      <w:pPr>
        <w:pStyle w:val="Zkladntext"/>
        <w:numPr>
          <w:ilvl w:val="1"/>
          <w:numId w:val="5"/>
        </w:numPr>
        <w:tabs>
          <w:tab w:val="left" w:pos="836"/>
        </w:tabs>
        <w:spacing w:before="41" w:line="276" w:lineRule="auto"/>
        <w:ind w:left="836" w:right="120"/>
        <w:jc w:val="both"/>
        <w:rPr>
          <w:sz w:val="18"/>
          <w:szCs w:val="18"/>
        </w:rPr>
      </w:pPr>
      <w:r w:rsidRPr="007B3036">
        <w:rPr>
          <w:sz w:val="18"/>
          <w:szCs w:val="18"/>
          <w:lang w:val="en-GB" w:bidi="en-GB"/>
        </w:rPr>
        <w:t>A student may apply for an increase in financial support on grounds of his/her socio-economic disadvantage.</w:t>
      </w:r>
    </w:p>
    <w:p w:rsidR="0010769E" w:rsidRPr="007B3036" w:rsidRDefault="00D72BE8">
      <w:pPr>
        <w:pStyle w:val="Zkladntext"/>
        <w:numPr>
          <w:ilvl w:val="1"/>
          <w:numId w:val="5"/>
        </w:numPr>
        <w:tabs>
          <w:tab w:val="left" w:pos="836"/>
        </w:tabs>
        <w:spacing w:line="276" w:lineRule="auto"/>
        <w:ind w:left="836" w:right="116"/>
        <w:jc w:val="both"/>
        <w:rPr>
          <w:sz w:val="18"/>
          <w:szCs w:val="18"/>
        </w:rPr>
      </w:pPr>
      <w:r w:rsidRPr="007B3036">
        <w:rPr>
          <w:sz w:val="18"/>
          <w:szCs w:val="18"/>
          <w:lang w:val="en-GB" w:bidi="en-GB"/>
        </w:rPr>
        <w:t>Financial support can be increased by EUR 200/30 days of stay</w:t>
      </w:r>
      <w:r w:rsidRPr="007B3036">
        <w:rPr>
          <w:b/>
          <w:sz w:val="18"/>
          <w:szCs w:val="18"/>
          <w:lang w:val="en-GB" w:bidi="en-GB"/>
        </w:rPr>
        <w:t xml:space="preserve"> for non-paid traineeships</w:t>
      </w:r>
      <w:r w:rsidRPr="007B3036">
        <w:rPr>
          <w:sz w:val="18"/>
          <w:szCs w:val="18"/>
          <w:lang w:val="en-GB" w:bidi="en-GB"/>
        </w:rPr>
        <w:t>, however, this increase simultaneously excludes the standard increase in the amount of EUR 100 for traineeship compared to the standard rate applied to the target country.</w:t>
      </w:r>
    </w:p>
    <w:p w:rsidR="0010769E" w:rsidRPr="007B3036" w:rsidRDefault="00D72BE8">
      <w:pPr>
        <w:pStyle w:val="Zkladntext"/>
        <w:numPr>
          <w:ilvl w:val="1"/>
          <w:numId w:val="5"/>
        </w:numPr>
        <w:tabs>
          <w:tab w:val="left" w:pos="836"/>
        </w:tabs>
        <w:spacing w:line="244" w:lineRule="exact"/>
        <w:ind w:left="836"/>
        <w:rPr>
          <w:sz w:val="18"/>
          <w:szCs w:val="18"/>
        </w:rPr>
      </w:pPr>
      <w:r w:rsidRPr="007B3036">
        <w:rPr>
          <w:sz w:val="18"/>
          <w:szCs w:val="18"/>
          <w:lang w:val="en-GB" w:bidi="en-GB"/>
        </w:rPr>
        <w:t>At the time of execution of participation agreement, the student will submit an application together with supporting</w:t>
      </w:r>
    </w:p>
    <w:p w:rsidR="0010769E" w:rsidRPr="007B3036" w:rsidRDefault="00D72BE8">
      <w:pPr>
        <w:pStyle w:val="Zkladntext"/>
        <w:spacing w:line="276" w:lineRule="auto"/>
        <w:ind w:left="836" w:right="120" w:firstLine="0"/>
        <w:jc w:val="both"/>
        <w:rPr>
          <w:sz w:val="18"/>
          <w:szCs w:val="18"/>
        </w:rPr>
      </w:pPr>
      <w:r w:rsidRPr="007B3036">
        <w:rPr>
          <w:sz w:val="18"/>
          <w:szCs w:val="18"/>
          <w:lang w:val="en-GB" w:bidi="en-GB"/>
        </w:rPr>
        <w:t>documents proving that he/she meets the criteria for allocation of a social scholarship, i.e. he/she is entitled for a family allowance according to a special legal regulation, given that the decisive family income inspected for the purpose of allocating family allowance does not exceed the product of the amount of the minimum subsistence and a coefficient of 1.5.</w:t>
      </w:r>
    </w:p>
    <w:p w:rsidR="0010769E" w:rsidRPr="007B3036" w:rsidRDefault="00D72BE8">
      <w:pPr>
        <w:pStyle w:val="Zkladntext"/>
        <w:numPr>
          <w:ilvl w:val="1"/>
          <w:numId w:val="5"/>
        </w:numPr>
        <w:tabs>
          <w:tab w:val="left" w:pos="836"/>
        </w:tabs>
        <w:ind w:left="836"/>
        <w:rPr>
          <w:sz w:val="18"/>
          <w:szCs w:val="18"/>
        </w:rPr>
      </w:pPr>
      <w:r w:rsidRPr="007B3036">
        <w:rPr>
          <w:sz w:val="18"/>
          <w:szCs w:val="18"/>
          <w:lang w:val="en-GB" w:bidi="en-GB"/>
        </w:rPr>
        <w:t>For this purpose, the supporting documents mean:</w:t>
      </w:r>
    </w:p>
    <w:p w:rsidR="0010769E" w:rsidRPr="007B3036" w:rsidRDefault="00D72BE8">
      <w:pPr>
        <w:numPr>
          <w:ilvl w:val="0"/>
          <w:numId w:val="2"/>
        </w:numPr>
        <w:tabs>
          <w:tab w:val="left" w:pos="1196"/>
        </w:tabs>
        <w:spacing w:before="36"/>
        <w:ind w:left="1196" w:right="187"/>
        <w:jc w:val="both"/>
        <w:rPr>
          <w:rFonts w:ascii="Calibri" w:eastAsia="Calibri" w:hAnsi="Calibri" w:cs="Calibri"/>
          <w:sz w:val="18"/>
          <w:szCs w:val="18"/>
        </w:rPr>
      </w:pPr>
      <w:r w:rsidRPr="007B3036">
        <w:rPr>
          <w:b/>
          <w:spacing w:val="-1"/>
          <w:sz w:val="18"/>
          <w:szCs w:val="18"/>
          <w:lang w:val="en-GB" w:bidi="en-GB"/>
        </w:rPr>
        <w:t>Scholarship Allocation Statement</w:t>
      </w:r>
      <w:r w:rsidRPr="007B3036">
        <w:rPr>
          <w:sz w:val="18"/>
          <w:szCs w:val="18"/>
          <w:lang w:val="en-GB" w:bidi="en-GB"/>
        </w:rPr>
        <w:t xml:space="preserve"> issued by relevant Labour Office / Social Benefits Authority;</w:t>
      </w:r>
    </w:p>
    <w:p w:rsidR="0010769E" w:rsidRPr="007B3036" w:rsidRDefault="00D72BE8">
      <w:pPr>
        <w:pStyle w:val="Zkladntext"/>
        <w:numPr>
          <w:ilvl w:val="0"/>
          <w:numId w:val="2"/>
        </w:numPr>
        <w:tabs>
          <w:tab w:val="left" w:pos="1196"/>
        </w:tabs>
        <w:ind w:left="1196" w:right="3955"/>
        <w:jc w:val="both"/>
        <w:rPr>
          <w:rFonts w:cs="Calibri"/>
          <w:sz w:val="18"/>
          <w:szCs w:val="18"/>
        </w:rPr>
      </w:pPr>
      <w:r w:rsidRPr="007B3036">
        <w:rPr>
          <w:sz w:val="18"/>
          <w:szCs w:val="18"/>
          <w:lang w:val="en-GB" w:bidi="en-GB"/>
        </w:rPr>
        <w:t>proof of income of all persons living together in the household;</w:t>
      </w:r>
    </w:p>
    <w:p w:rsidR="0010769E" w:rsidRPr="007B3036" w:rsidRDefault="00D72BE8">
      <w:pPr>
        <w:pStyle w:val="Zkladntext"/>
        <w:numPr>
          <w:ilvl w:val="0"/>
          <w:numId w:val="2"/>
        </w:numPr>
        <w:tabs>
          <w:tab w:val="left" w:pos="1196"/>
        </w:tabs>
        <w:ind w:left="1196" w:right="4912"/>
        <w:jc w:val="both"/>
        <w:rPr>
          <w:rFonts w:cs="Calibri"/>
          <w:sz w:val="18"/>
          <w:szCs w:val="18"/>
        </w:rPr>
      </w:pPr>
      <w:r w:rsidRPr="007B3036">
        <w:rPr>
          <w:sz w:val="18"/>
          <w:szCs w:val="18"/>
          <w:lang w:val="en-GB" w:bidi="en-GB"/>
        </w:rPr>
        <w:t>affirmation stating that the mobility is not paid.</w:t>
      </w:r>
    </w:p>
    <w:p w:rsidR="0010769E" w:rsidRPr="007B3036" w:rsidRDefault="00D72BE8">
      <w:pPr>
        <w:pStyle w:val="Zkladntext"/>
        <w:numPr>
          <w:ilvl w:val="1"/>
          <w:numId w:val="5"/>
        </w:numPr>
        <w:tabs>
          <w:tab w:val="left" w:pos="836"/>
        </w:tabs>
        <w:spacing w:line="276" w:lineRule="auto"/>
        <w:ind w:left="836" w:right="116"/>
        <w:jc w:val="both"/>
        <w:rPr>
          <w:sz w:val="18"/>
          <w:szCs w:val="18"/>
        </w:rPr>
      </w:pPr>
      <w:r w:rsidRPr="007B3036">
        <w:rPr>
          <w:sz w:val="18"/>
          <w:szCs w:val="18"/>
          <w:lang w:val="en-GB" w:bidi="en-GB"/>
        </w:rPr>
        <w:t>In case such documents for the decisive period cannot be submitted at the time of execution of participation agreement for objective reasons, the applicant shall submit them as soon as possible.</w:t>
      </w:r>
    </w:p>
    <w:p w:rsidR="0010769E" w:rsidRPr="007B3036" w:rsidRDefault="0010769E">
      <w:pPr>
        <w:spacing w:before="19" w:line="260" w:lineRule="exact"/>
        <w:rPr>
          <w:sz w:val="18"/>
          <w:szCs w:val="18"/>
        </w:rPr>
      </w:pPr>
    </w:p>
    <w:p w:rsidR="0010769E" w:rsidRPr="007B3036" w:rsidRDefault="00D72BE8">
      <w:pPr>
        <w:pStyle w:val="Nadpis1"/>
        <w:numPr>
          <w:ilvl w:val="0"/>
          <w:numId w:val="1"/>
        </w:numPr>
        <w:tabs>
          <w:tab w:val="left" w:pos="399"/>
        </w:tabs>
        <w:ind w:left="836" w:hanging="720"/>
        <w:jc w:val="left"/>
        <w:rPr>
          <w:b w:val="0"/>
          <w:bCs w:val="0"/>
          <w:sz w:val="18"/>
          <w:szCs w:val="18"/>
        </w:rPr>
      </w:pPr>
      <w:r w:rsidRPr="007B3036">
        <w:rPr>
          <w:spacing w:val="-2"/>
          <w:sz w:val="18"/>
          <w:szCs w:val="18"/>
          <w:lang w:val="en-GB" w:bidi="en-GB"/>
        </w:rPr>
        <w:t>Students with special needs</w:t>
      </w:r>
    </w:p>
    <w:p w:rsidR="0010769E" w:rsidRPr="007B3036" w:rsidRDefault="00D72BE8">
      <w:pPr>
        <w:pStyle w:val="Zkladntext"/>
        <w:numPr>
          <w:ilvl w:val="0"/>
          <w:numId w:val="1"/>
        </w:numPr>
        <w:tabs>
          <w:tab w:val="left" w:pos="836"/>
        </w:tabs>
        <w:spacing w:before="43" w:line="271" w:lineRule="auto"/>
        <w:ind w:left="836" w:right="114" w:hanging="360"/>
        <w:jc w:val="both"/>
        <w:rPr>
          <w:sz w:val="18"/>
          <w:szCs w:val="18"/>
        </w:rPr>
      </w:pPr>
      <w:r w:rsidRPr="007B3036">
        <w:rPr>
          <w:sz w:val="18"/>
          <w:szCs w:val="18"/>
          <w:lang w:val="en-GB" w:bidi="en-GB"/>
        </w:rPr>
        <w:t>A student may apply through his/her Erasmus+ programme institutional co-ordinator for a support from the National Agency (DZS) for the increased costs related to special needs following from his/her medical condition (especially in case of a severe disability).</w:t>
      </w:r>
    </w:p>
    <w:p w:rsidR="0010769E" w:rsidRPr="007B3036" w:rsidRDefault="00D72BE8">
      <w:pPr>
        <w:pStyle w:val="Zkladntext"/>
        <w:numPr>
          <w:ilvl w:val="0"/>
          <w:numId w:val="1"/>
        </w:numPr>
        <w:tabs>
          <w:tab w:val="left" w:pos="836"/>
        </w:tabs>
        <w:spacing w:before="4" w:line="271" w:lineRule="auto"/>
        <w:ind w:left="836" w:right="119" w:hanging="360"/>
        <w:jc w:val="both"/>
        <w:rPr>
          <w:sz w:val="18"/>
          <w:szCs w:val="18"/>
        </w:rPr>
      </w:pPr>
      <w:r w:rsidRPr="007B3036">
        <w:rPr>
          <w:sz w:val="18"/>
          <w:szCs w:val="18"/>
          <w:lang w:val="en-GB" w:bidi="en-GB"/>
        </w:rPr>
        <w:t xml:space="preserve">An Erasmus+ institutional co-ordinator is obliged to perform a check of the application and correction of required costs which constitute the </w:t>
      </w:r>
      <w:r w:rsidRPr="007B3036">
        <w:rPr>
          <w:b/>
          <w:spacing w:val="1"/>
          <w:sz w:val="18"/>
          <w:szCs w:val="18"/>
          <w:lang w:val="en-GB" w:bidi="en-GB"/>
        </w:rPr>
        <w:t>difference</w:t>
      </w:r>
      <w:r w:rsidRPr="007B3036">
        <w:rPr>
          <w:sz w:val="18"/>
          <w:szCs w:val="18"/>
          <w:lang w:val="en-GB" w:bidi="en-GB"/>
        </w:rPr>
        <w:t xml:space="preserve"> </w:t>
      </w:r>
      <w:r w:rsidRPr="007B3036">
        <w:rPr>
          <w:spacing w:val="1"/>
          <w:sz w:val="18"/>
          <w:szCs w:val="18"/>
          <w:lang w:val="en-GB" w:bidi="en-GB"/>
        </w:rPr>
        <w:t xml:space="preserve">between regular costs for goods or services in the host country and </w:t>
      </w:r>
      <w:r w:rsidRPr="007B3036">
        <w:rPr>
          <w:sz w:val="18"/>
          <w:szCs w:val="18"/>
          <w:lang w:val="en-GB" w:bidi="en-GB"/>
        </w:rPr>
        <w:t xml:space="preserve">the </w:t>
      </w:r>
      <w:r w:rsidRPr="007B3036">
        <w:rPr>
          <w:b/>
          <w:sz w:val="18"/>
          <w:szCs w:val="18"/>
          <w:lang w:val="en-GB" w:bidi="en-GB"/>
        </w:rPr>
        <w:t>increased costs</w:t>
      </w:r>
      <w:r w:rsidRPr="007B3036">
        <w:rPr>
          <w:sz w:val="18"/>
          <w:szCs w:val="18"/>
          <w:lang w:val="en-GB" w:bidi="en-GB"/>
        </w:rPr>
        <w:t xml:space="preserve"> following from the student’s special needs.</w:t>
      </w:r>
    </w:p>
    <w:p w:rsidR="0010769E" w:rsidRPr="007B3036" w:rsidRDefault="00D72BE8">
      <w:pPr>
        <w:pStyle w:val="Zkladntext"/>
        <w:numPr>
          <w:ilvl w:val="0"/>
          <w:numId w:val="1"/>
        </w:numPr>
        <w:tabs>
          <w:tab w:val="left" w:pos="836"/>
        </w:tabs>
        <w:spacing w:before="4" w:line="270" w:lineRule="auto"/>
        <w:ind w:left="836" w:right="121" w:hanging="360"/>
        <w:jc w:val="both"/>
        <w:rPr>
          <w:sz w:val="18"/>
          <w:szCs w:val="18"/>
        </w:rPr>
      </w:pPr>
      <w:r w:rsidRPr="007B3036">
        <w:rPr>
          <w:sz w:val="18"/>
          <w:szCs w:val="18"/>
          <w:lang w:val="en-GB" w:bidi="en-GB"/>
        </w:rPr>
        <w:t xml:space="preserve">It is necessary to submit the following documents along with the application: medical report, copy of ZTP card </w:t>
      </w:r>
      <w:r w:rsidRPr="007B3036">
        <w:rPr>
          <w:i/>
          <w:sz w:val="18"/>
          <w:szCs w:val="18"/>
          <w:lang w:val="en-GB" w:bidi="en-GB"/>
        </w:rPr>
        <w:t>(certificate of severe health disability)</w:t>
      </w:r>
      <w:r w:rsidRPr="007B3036">
        <w:rPr>
          <w:sz w:val="18"/>
          <w:szCs w:val="18"/>
          <w:lang w:val="en-GB" w:bidi="en-GB"/>
        </w:rPr>
        <w:t xml:space="preserve"> (if the student owns one), Erasmus+ programme documents for the given mobility and an acceptance letter, in which the host institution states that it acknowledges the medical condition and special needs of the student.</w:t>
      </w:r>
    </w:p>
    <w:p w:rsidR="007B3036" w:rsidRPr="007B3036" w:rsidRDefault="00D72BE8" w:rsidP="007B3036">
      <w:pPr>
        <w:pStyle w:val="Zkladntext"/>
        <w:numPr>
          <w:ilvl w:val="0"/>
          <w:numId w:val="1"/>
        </w:numPr>
        <w:tabs>
          <w:tab w:val="left" w:pos="836"/>
        </w:tabs>
        <w:spacing w:before="31" w:line="268" w:lineRule="auto"/>
        <w:ind w:left="836" w:right="121" w:hanging="360"/>
        <w:jc w:val="both"/>
        <w:rPr>
          <w:sz w:val="18"/>
          <w:szCs w:val="18"/>
        </w:rPr>
      </w:pPr>
      <w:r w:rsidRPr="007B3036">
        <w:rPr>
          <w:spacing w:val="-1"/>
          <w:sz w:val="18"/>
          <w:szCs w:val="18"/>
          <w:lang w:val="en-GB" w:bidi="en-GB"/>
        </w:rPr>
        <w:t xml:space="preserve">The </w:t>
      </w:r>
      <w:r w:rsidRPr="007B3036">
        <w:rPr>
          <w:sz w:val="18"/>
          <w:szCs w:val="18"/>
          <w:lang w:val="en-GB" w:bidi="en-GB"/>
        </w:rPr>
        <w:t>deadlines</w:t>
      </w:r>
      <w:r w:rsidRPr="007B3036">
        <w:rPr>
          <w:spacing w:val="-1"/>
          <w:sz w:val="18"/>
          <w:szCs w:val="18"/>
          <w:lang w:val="en-GB" w:bidi="en-GB"/>
        </w:rPr>
        <w:t xml:space="preserve"> for submitting applications shall be set by the National Agency, usually twice a year.</w:t>
      </w:r>
    </w:p>
    <w:p w:rsidR="0010769E" w:rsidRPr="007B3036" w:rsidRDefault="00D72BE8" w:rsidP="007B3036">
      <w:pPr>
        <w:pStyle w:val="Zkladntext"/>
        <w:numPr>
          <w:ilvl w:val="0"/>
          <w:numId w:val="1"/>
        </w:numPr>
        <w:spacing w:before="31" w:line="268" w:lineRule="auto"/>
        <w:ind w:left="836" w:right="121" w:hanging="360"/>
        <w:jc w:val="both"/>
        <w:rPr>
          <w:sz w:val="18"/>
          <w:szCs w:val="18"/>
        </w:rPr>
      </w:pPr>
      <w:r w:rsidRPr="007B3036">
        <w:rPr>
          <w:sz w:val="18"/>
          <w:szCs w:val="18"/>
          <w:lang w:val="en-GB" w:bidi="en-GB"/>
        </w:rPr>
        <w:t>All funds that may be awarded by the National Agency must be properly accounted for following the end of the traineeship abroad.</w:t>
      </w:r>
    </w:p>
    <w:p w:rsidR="007C16A0" w:rsidRPr="007B3036" w:rsidRDefault="007C16A0" w:rsidP="007C16A0">
      <w:pPr>
        <w:pStyle w:val="Zkladntext"/>
        <w:tabs>
          <w:tab w:val="left" w:pos="836"/>
        </w:tabs>
        <w:spacing w:before="31" w:line="268" w:lineRule="auto"/>
        <w:ind w:left="836" w:right="121" w:firstLine="0"/>
        <w:jc w:val="right"/>
        <w:rPr>
          <w:sz w:val="18"/>
          <w:szCs w:val="18"/>
        </w:rPr>
      </w:pPr>
    </w:p>
    <w:p w:rsidR="007C16A0" w:rsidRPr="007B3036" w:rsidRDefault="007C16A0" w:rsidP="007C16A0">
      <w:pPr>
        <w:pStyle w:val="Zkladntext"/>
        <w:tabs>
          <w:tab w:val="left" w:pos="836"/>
        </w:tabs>
        <w:spacing w:before="31" w:line="268" w:lineRule="auto"/>
        <w:ind w:left="836" w:right="121" w:firstLine="0"/>
        <w:jc w:val="right"/>
        <w:rPr>
          <w:sz w:val="2"/>
          <w:szCs w:val="2"/>
        </w:rPr>
      </w:pPr>
      <w:r w:rsidRPr="007B3036">
        <w:rPr>
          <w:sz w:val="2"/>
          <w:szCs w:val="2"/>
          <w:lang w:val="en-GB" w:bidi="en-GB"/>
        </w:rPr>
        <w:t>♠</w:t>
      </w:r>
    </w:p>
    <w:sectPr w:rsidR="007C16A0" w:rsidRPr="007B3036">
      <w:pgSz w:w="11907" w:h="16840"/>
      <w:pgMar w:top="960" w:right="1300" w:bottom="280"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BE8" w:rsidRDefault="00D72BE8">
      <w:r>
        <w:separator/>
      </w:r>
    </w:p>
  </w:endnote>
  <w:endnote w:type="continuationSeparator" w:id="0">
    <w:p w:rsidR="00D72BE8" w:rsidRDefault="00D7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BE8" w:rsidRDefault="00D72BE8">
      <w:r>
        <w:separator/>
      </w:r>
    </w:p>
  </w:footnote>
  <w:footnote w:type="continuationSeparator" w:id="0">
    <w:p w:rsidR="00D72BE8" w:rsidRDefault="00D7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69E" w:rsidRDefault="007B3036">
    <w:pPr>
      <w:spacing w:line="200" w:lineRule="exact"/>
      <w:rPr>
        <w:sz w:val="20"/>
        <w:szCs w:val="20"/>
      </w:rPr>
    </w:pPr>
    <w:r>
      <w:rPr>
        <w:noProof/>
        <w:lang w:val="en-GB" w:bidi="en-GB"/>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464185</wp:posOffset>
              </wp:positionV>
              <wp:extent cx="1509395" cy="165735"/>
              <wp:effectExtent l="63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69E" w:rsidRDefault="00D72BE8">
                          <w:pPr>
                            <w:spacing w:line="245" w:lineRule="exact"/>
                            <w:ind w:left="20"/>
                            <w:rPr>
                              <w:rFonts w:ascii="Calibri" w:eastAsia="Calibri" w:hAnsi="Calibri" w:cs="Calibri"/>
                            </w:rPr>
                          </w:pPr>
                          <w:r>
                            <w:rPr>
                              <w:lang w:val="en-GB" w:bidi="en-GB"/>
                            </w:rPr>
                            <w:t>Annex 2 – Traineeships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8pt;margin-top:36.55pt;width:118.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FB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" filled="f" stroked="f">
              <v:textbox inset="0,0,0,0">
                <w:txbxContent>
                  <w:p w:rsidR="0010769E" w:rsidRDefault="00D72BE8">
                    <w:pPr>
                      <w:spacing w:line="245" w:lineRule="exact"/>
                      <w:ind w:left="20"/>
                      <w:rPr>
                        <w:rFonts w:ascii="Calibri" w:eastAsia="Calibri" w:hAnsi="Calibri" w:cs="Calibri"/>
                      </w:rPr>
                    </w:pPr>
                    <w:r>
                      <w:rPr>
                        <w:lang w:val="en-GB" w:bidi="en-GB"/>
                      </w:rPr>
                      <w:t>Annex 2 – Traineeships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3B22"/>
    <w:multiLevelType w:val="hybridMultilevel"/>
    <w:tmpl w:val="A97EFBB6"/>
    <w:lvl w:ilvl="0" w:tplc="0BA621A8">
      <w:start w:val="1"/>
      <w:numFmt w:val="lowerLetter"/>
      <w:lvlText w:val="%1)"/>
      <w:lvlJc w:val="left"/>
      <w:pPr>
        <w:ind w:hanging="360"/>
        <w:jc w:val="left"/>
      </w:pPr>
      <w:rPr>
        <w:rFonts w:ascii="Calibri" w:eastAsia="Calibri" w:hAnsi="Calibri" w:hint="default"/>
        <w:w w:val="99"/>
        <w:sz w:val="20"/>
        <w:szCs w:val="20"/>
      </w:rPr>
    </w:lvl>
    <w:lvl w:ilvl="1" w:tplc="73783762">
      <w:start w:val="1"/>
      <w:numFmt w:val="bullet"/>
      <w:lvlText w:val="•"/>
      <w:lvlJc w:val="left"/>
      <w:rPr>
        <w:rFonts w:hint="default"/>
      </w:rPr>
    </w:lvl>
    <w:lvl w:ilvl="2" w:tplc="2C980DFA">
      <w:start w:val="1"/>
      <w:numFmt w:val="bullet"/>
      <w:lvlText w:val="•"/>
      <w:lvlJc w:val="left"/>
      <w:rPr>
        <w:rFonts w:hint="default"/>
      </w:rPr>
    </w:lvl>
    <w:lvl w:ilvl="3" w:tplc="759EC2B6">
      <w:start w:val="1"/>
      <w:numFmt w:val="bullet"/>
      <w:lvlText w:val="•"/>
      <w:lvlJc w:val="left"/>
      <w:rPr>
        <w:rFonts w:hint="default"/>
      </w:rPr>
    </w:lvl>
    <w:lvl w:ilvl="4" w:tplc="4A228C52">
      <w:start w:val="1"/>
      <w:numFmt w:val="bullet"/>
      <w:lvlText w:val="•"/>
      <w:lvlJc w:val="left"/>
      <w:rPr>
        <w:rFonts w:hint="default"/>
      </w:rPr>
    </w:lvl>
    <w:lvl w:ilvl="5" w:tplc="CF62682A">
      <w:start w:val="1"/>
      <w:numFmt w:val="bullet"/>
      <w:lvlText w:val="•"/>
      <w:lvlJc w:val="left"/>
      <w:rPr>
        <w:rFonts w:hint="default"/>
      </w:rPr>
    </w:lvl>
    <w:lvl w:ilvl="6" w:tplc="9ACADB62">
      <w:start w:val="1"/>
      <w:numFmt w:val="bullet"/>
      <w:lvlText w:val="•"/>
      <w:lvlJc w:val="left"/>
      <w:rPr>
        <w:rFonts w:hint="default"/>
      </w:rPr>
    </w:lvl>
    <w:lvl w:ilvl="7" w:tplc="E5323274">
      <w:start w:val="1"/>
      <w:numFmt w:val="bullet"/>
      <w:lvlText w:val="•"/>
      <w:lvlJc w:val="left"/>
      <w:rPr>
        <w:rFonts w:hint="default"/>
      </w:rPr>
    </w:lvl>
    <w:lvl w:ilvl="8" w:tplc="E0941806">
      <w:start w:val="1"/>
      <w:numFmt w:val="bullet"/>
      <w:lvlText w:val="•"/>
      <w:lvlJc w:val="left"/>
      <w:rPr>
        <w:rFonts w:hint="default"/>
      </w:rPr>
    </w:lvl>
  </w:abstractNum>
  <w:abstractNum w:abstractNumId="1" w15:restartNumberingAfterBreak="0">
    <w:nsid w:val="1CC855C8"/>
    <w:multiLevelType w:val="hybridMultilevel"/>
    <w:tmpl w:val="49E8C99C"/>
    <w:lvl w:ilvl="0" w:tplc="0916E1BC">
      <w:start w:val="1"/>
      <w:numFmt w:val="decimal"/>
      <w:lvlText w:val="%1."/>
      <w:lvlJc w:val="left"/>
      <w:pPr>
        <w:ind w:hanging="284"/>
        <w:jc w:val="left"/>
      </w:pPr>
      <w:rPr>
        <w:rFonts w:ascii="Calibri" w:eastAsia="Calibri" w:hAnsi="Calibri" w:hint="default"/>
        <w:b/>
        <w:bCs/>
        <w:sz w:val="22"/>
        <w:szCs w:val="22"/>
      </w:rPr>
    </w:lvl>
    <w:lvl w:ilvl="1" w:tplc="63729410">
      <w:start w:val="1"/>
      <w:numFmt w:val="bullet"/>
      <w:lvlText w:val="▪"/>
      <w:lvlJc w:val="left"/>
      <w:pPr>
        <w:ind w:hanging="360"/>
      </w:pPr>
      <w:rPr>
        <w:rFonts w:ascii="Arial" w:eastAsia="Arial" w:hAnsi="Arial" w:hint="default"/>
        <w:w w:val="128"/>
        <w:sz w:val="20"/>
        <w:szCs w:val="20"/>
      </w:rPr>
    </w:lvl>
    <w:lvl w:ilvl="2" w:tplc="B5062AB2">
      <w:start w:val="1"/>
      <w:numFmt w:val="bullet"/>
      <w:lvlText w:val="•"/>
      <w:lvlJc w:val="left"/>
      <w:rPr>
        <w:rFonts w:hint="default"/>
      </w:rPr>
    </w:lvl>
    <w:lvl w:ilvl="3" w:tplc="5E901106">
      <w:start w:val="1"/>
      <w:numFmt w:val="bullet"/>
      <w:lvlText w:val="•"/>
      <w:lvlJc w:val="left"/>
      <w:rPr>
        <w:rFonts w:hint="default"/>
      </w:rPr>
    </w:lvl>
    <w:lvl w:ilvl="4" w:tplc="769CC474">
      <w:start w:val="1"/>
      <w:numFmt w:val="bullet"/>
      <w:lvlText w:val="•"/>
      <w:lvlJc w:val="left"/>
      <w:rPr>
        <w:rFonts w:hint="default"/>
      </w:rPr>
    </w:lvl>
    <w:lvl w:ilvl="5" w:tplc="16B22E62">
      <w:start w:val="1"/>
      <w:numFmt w:val="bullet"/>
      <w:lvlText w:val="•"/>
      <w:lvlJc w:val="left"/>
      <w:rPr>
        <w:rFonts w:hint="default"/>
      </w:rPr>
    </w:lvl>
    <w:lvl w:ilvl="6" w:tplc="AF5E5E5C">
      <w:start w:val="1"/>
      <w:numFmt w:val="bullet"/>
      <w:lvlText w:val="•"/>
      <w:lvlJc w:val="left"/>
      <w:rPr>
        <w:rFonts w:hint="default"/>
      </w:rPr>
    </w:lvl>
    <w:lvl w:ilvl="7" w:tplc="891C9AE0">
      <w:start w:val="1"/>
      <w:numFmt w:val="bullet"/>
      <w:lvlText w:val="•"/>
      <w:lvlJc w:val="left"/>
      <w:rPr>
        <w:rFonts w:hint="default"/>
      </w:rPr>
    </w:lvl>
    <w:lvl w:ilvl="8" w:tplc="2D50C722">
      <w:start w:val="1"/>
      <w:numFmt w:val="bullet"/>
      <w:lvlText w:val="•"/>
      <w:lvlJc w:val="left"/>
      <w:rPr>
        <w:rFonts w:hint="default"/>
      </w:rPr>
    </w:lvl>
  </w:abstractNum>
  <w:abstractNum w:abstractNumId="2" w15:restartNumberingAfterBreak="0">
    <w:nsid w:val="221F47B0"/>
    <w:multiLevelType w:val="hybridMultilevel"/>
    <w:tmpl w:val="CAE42F2C"/>
    <w:lvl w:ilvl="0" w:tplc="F34EAD00">
      <w:start w:val="1"/>
      <w:numFmt w:val="decimal"/>
      <w:lvlText w:val="%1"/>
      <w:lvlJc w:val="left"/>
      <w:pPr>
        <w:ind w:hanging="132"/>
        <w:jc w:val="left"/>
      </w:pPr>
      <w:rPr>
        <w:rFonts w:ascii="Calibri" w:eastAsia="Calibri" w:hAnsi="Calibri" w:hint="default"/>
        <w:position w:val="5"/>
        <w:sz w:val="11"/>
        <w:szCs w:val="11"/>
      </w:rPr>
    </w:lvl>
    <w:lvl w:ilvl="1" w:tplc="59AED882">
      <w:start w:val="1"/>
      <w:numFmt w:val="bullet"/>
      <w:lvlText w:val="▪"/>
      <w:lvlJc w:val="left"/>
      <w:pPr>
        <w:ind w:hanging="360"/>
      </w:pPr>
      <w:rPr>
        <w:rFonts w:ascii="Arial" w:eastAsia="Arial" w:hAnsi="Arial" w:hint="default"/>
        <w:w w:val="128"/>
        <w:sz w:val="20"/>
        <w:szCs w:val="20"/>
      </w:rPr>
    </w:lvl>
    <w:lvl w:ilvl="2" w:tplc="7264CEAE">
      <w:start w:val="1"/>
      <w:numFmt w:val="bullet"/>
      <w:lvlText w:val="•"/>
      <w:lvlJc w:val="left"/>
      <w:rPr>
        <w:rFonts w:hint="default"/>
      </w:rPr>
    </w:lvl>
    <w:lvl w:ilvl="3" w:tplc="A39AE3A0">
      <w:start w:val="1"/>
      <w:numFmt w:val="bullet"/>
      <w:lvlText w:val="•"/>
      <w:lvlJc w:val="left"/>
      <w:rPr>
        <w:rFonts w:hint="default"/>
      </w:rPr>
    </w:lvl>
    <w:lvl w:ilvl="4" w:tplc="F34AF728">
      <w:start w:val="1"/>
      <w:numFmt w:val="bullet"/>
      <w:lvlText w:val="•"/>
      <w:lvlJc w:val="left"/>
      <w:rPr>
        <w:rFonts w:hint="default"/>
      </w:rPr>
    </w:lvl>
    <w:lvl w:ilvl="5" w:tplc="735AE28C">
      <w:start w:val="1"/>
      <w:numFmt w:val="bullet"/>
      <w:lvlText w:val="•"/>
      <w:lvlJc w:val="left"/>
      <w:rPr>
        <w:rFonts w:hint="default"/>
      </w:rPr>
    </w:lvl>
    <w:lvl w:ilvl="6" w:tplc="95CE986E">
      <w:start w:val="1"/>
      <w:numFmt w:val="bullet"/>
      <w:lvlText w:val="•"/>
      <w:lvlJc w:val="left"/>
      <w:rPr>
        <w:rFonts w:hint="default"/>
      </w:rPr>
    </w:lvl>
    <w:lvl w:ilvl="7" w:tplc="5C30F3F4">
      <w:start w:val="1"/>
      <w:numFmt w:val="bullet"/>
      <w:lvlText w:val="•"/>
      <w:lvlJc w:val="left"/>
      <w:rPr>
        <w:rFonts w:hint="default"/>
      </w:rPr>
    </w:lvl>
    <w:lvl w:ilvl="8" w:tplc="676C2BB2">
      <w:start w:val="1"/>
      <w:numFmt w:val="bullet"/>
      <w:lvlText w:val="•"/>
      <w:lvlJc w:val="left"/>
      <w:rPr>
        <w:rFonts w:hint="default"/>
      </w:rPr>
    </w:lvl>
  </w:abstractNum>
  <w:abstractNum w:abstractNumId="3" w15:restartNumberingAfterBreak="0">
    <w:nsid w:val="3FDB7565"/>
    <w:multiLevelType w:val="hybridMultilevel"/>
    <w:tmpl w:val="D2D84932"/>
    <w:lvl w:ilvl="0" w:tplc="7B944B68">
      <w:start w:val="1"/>
      <w:numFmt w:val="lowerLetter"/>
      <w:lvlText w:val="%1)"/>
      <w:lvlJc w:val="left"/>
      <w:pPr>
        <w:ind w:hanging="360"/>
        <w:jc w:val="left"/>
      </w:pPr>
      <w:rPr>
        <w:rFonts w:ascii="Calibri" w:eastAsia="Calibri" w:hAnsi="Calibri" w:hint="default"/>
        <w:w w:val="99"/>
        <w:sz w:val="20"/>
        <w:szCs w:val="20"/>
      </w:rPr>
    </w:lvl>
    <w:lvl w:ilvl="1" w:tplc="41F01E62">
      <w:start w:val="1"/>
      <w:numFmt w:val="bullet"/>
      <w:lvlText w:val="•"/>
      <w:lvlJc w:val="left"/>
      <w:rPr>
        <w:rFonts w:hint="default"/>
      </w:rPr>
    </w:lvl>
    <w:lvl w:ilvl="2" w:tplc="18F605E0">
      <w:start w:val="1"/>
      <w:numFmt w:val="bullet"/>
      <w:lvlText w:val="•"/>
      <w:lvlJc w:val="left"/>
      <w:rPr>
        <w:rFonts w:hint="default"/>
      </w:rPr>
    </w:lvl>
    <w:lvl w:ilvl="3" w:tplc="9CCA8572">
      <w:start w:val="1"/>
      <w:numFmt w:val="bullet"/>
      <w:lvlText w:val="•"/>
      <w:lvlJc w:val="left"/>
      <w:rPr>
        <w:rFonts w:hint="default"/>
      </w:rPr>
    </w:lvl>
    <w:lvl w:ilvl="4" w:tplc="CC706D90">
      <w:start w:val="1"/>
      <w:numFmt w:val="bullet"/>
      <w:lvlText w:val="•"/>
      <w:lvlJc w:val="left"/>
      <w:rPr>
        <w:rFonts w:hint="default"/>
      </w:rPr>
    </w:lvl>
    <w:lvl w:ilvl="5" w:tplc="9C9A5850">
      <w:start w:val="1"/>
      <w:numFmt w:val="bullet"/>
      <w:lvlText w:val="•"/>
      <w:lvlJc w:val="left"/>
      <w:rPr>
        <w:rFonts w:hint="default"/>
      </w:rPr>
    </w:lvl>
    <w:lvl w:ilvl="6" w:tplc="80D2674C">
      <w:start w:val="1"/>
      <w:numFmt w:val="bullet"/>
      <w:lvlText w:val="•"/>
      <w:lvlJc w:val="left"/>
      <w:rPr>
        <w:rFonts w:hint="default"/>
      </w:rPr>
    </w:lvl>
    <w:lvl w:ilvl="7" w:tplc="6624DAC0">
      <w:start w:val="1"/>
      <w:numFmt w:val="bullet"/>
      <w:lvlText w:val="•"/>
      <w:lvlJc w:val="left"/>
      <w:rPr>
        <w:rFonts w:hint="default"/>
      </w:rPr>
    </w:lvl>
    <w:lvl w:ilvl="8" w:tplc="830283D6">
      <w:start w:val="1"/>
      <w:numFmt w:val="bullet"/>
      <w:lvlText w:val="•"/>
      <w:lvlJc w:val="left"/>
      <w:rPr>
        <w:rFonts w:hint="default"/>
      </w:rPr>
    </w:lvl>
  </w:abstractNum>
  <w:abstractNum w:abstractNumId="4" w15:restartNumberingAfterBreak="0">
    <w:nsid w:val="49CC558B"/>
    <w:multiLevelType w:val="hybridMultilevel"/>
    <w:tmpl w:val="0E6215B0"/>
    <w:lvl w:ilvl="0" w:tplc="8048E458">
      <w:start w:val="1"/>
      <w:numFmt w:val="lowerLetter"/>
      <w:lvlText w:val="%1)"/>
      <w:lvlJc w:val="left"/>
      <w:pPr>
        <w:ind w:hanging="360"/>
        <w:jc w:val="left"/>
      </w:pPr>
      <w:rPr>
        <w:rFonts w:ascii="Calibri" w:eastAsia="Calibri" w:hAnsi="Calibri" w:hint="default"/>
        <w:w w:val="99"/>
        <w:sz w:val="20"/>
        <w:szCs w:val="20"/>
      </w:rPr>
    </w:lvl>
    <w:lvl w:ilvl="1" w:tplc="C2A26EFE">
      <w:start w:val="1"/>
      <w:numFmt w:val="bullet"/>
      <w:lvlText w:val="•"/>
      <w:lvlJc w:val="left"/>
      <w:rPr>
        <w:rFonts w:hint="default"/>
      </w:rPr>
    </w:lvl>
    <w:lvl w:ilvl="2" w:tplc="809AFCAC">
      <w:start w:val="1"/>
      <w:numFmt w:val="bullet"/>
      <w:lvlText w:val="•"/>
      <w:lvlJc w:val="left"/>
      <w:rPr>
        <w:rFonts w:hint="default"/>
      </w:rPr>
    </w:lvl>
    <w:lvl w:ilvl="3" w:tplc="FA427A76">
      <w:start w:val="1"/>
      <w:numFmt w:val="bullet"/>
      <w:lvlText w:val="•"/>
      <w:lvlJc w:val="left"/>
      <w:rPr>
        <w:rFonts w:hint="default"/>
      </w:rPr>
    </w:lvl>
    <w:lvl w:ilvl="4" w:tplc="87C02F9C">
      <w:start w:val="1"/>
      <w:numFmt w:val="bullet"/>
      <w:lvlText w:val="•"/>
      <w:lvlJc w:val="left"/>
      <w:rPr>
        <w:rFonts w:hint="default"/>
      </w:rPr>
    </w:lvl>
    <w:lvl w:ilvl="5" w:tplc="C8CA9848">
      <w:start w:val="1"/>
      <w:numFmt w:val="bullet"/>
      <w:lvlText w:val="•"/>
      <w:lvlJc w:val="left"/>
      <w:rPr>
        <w:rFonts w:hint="default"/>
      </w:rPr>
    </w:lvl>
    <w:lvl w:ilvl="6" w:tplc="8794C136">
      <w:start w:val="1"/>
      <w:numFmt w:val="bullet"/>
      <w:lvlText w:val="•"/>
      <w:lvlJc w:val="left"/>
      <w:rPr>
        <w:rFonts w:hint="default"/>
      </w:rPr>
    </w:lvl>
    <w:lvl w:ilvl="7" w:tplc="EF6EE5DA">
      <w:start w:val="1"/>
      <w:numFmt w:val="bullet"/>
      <w:lvlText w:val="•"/>
      <w:lvlJc w:val="left"/>
      <w:rPr>
        <w:rFonts w:hint="default"/>
      </w:rPr>
    </w:lvl>
    <w:lvl w:ilvl="8" w:tplc="94F2732A">
      <w:start w:val="1"/>
      <w:numFmt w:val="bullet"/>
      <w:lvlText w:val="•"/>
      <w:lvlJc w:val="left"/>
      <w:rPr>
        <w:rFonts w:hint="default"/>
      </w:rPr>
    </w:lvl>
  </w:abstractNum>
  <w:abstractNum w:abstractNumId="5" w15:restartNumberingAfterBreak="0">
    <w:nsid w:val="4E4A258D"/>
    <w:multiLevelType w:val="hybridMultilevel"/>
    <w:tmpl w:val="8E64FE22"/>
    <w:lvl w:ilvl="0" w:tplc="E6E6C328">
      <w:start w:val="1"/>
      <w:numFmt w:val="decimal"/>
      <w:lvlText w:val="%1."/>
      <w:lvlJc w:val="left"/>
      <w:pPr>
        <w:ind w:hanging="284"/>
        <w:jc w:val="left"/>
      </w:pPr>
      <w:rPr>
        <w:rFonts w:ascii="Calibri" w:eastAsia="Calibri" w:hAnsi="Calibri" w:hint="default"/>
        <w:b/>
        <w:bCs/>
        <w:spacing w:val="-1"/>
        <w:w w:val="99"/>
        <w:sz w:val="20"/>
        <w:szCs w:val="20"/>
      </w:rPr>
    </w:lvl>
    <w:lvl w:ilvl="1" w:tplc="6C6CDCA2">
      <w:start w:val="1"/>
      <w:numFmt w:val="bullet"/>
      <w:lvlText w:val="▪"/>
      <w:lvlJc w:val="left"/>
      <w:pPr>
        <w:ind w:hanging="425"/>
      </w:pPr>
      <w:rPr>
        <w:rFonts w:ascii="Arial" w:eastAsia="Arial" w:hAnsi="Arial" w:hint="default"/>
        <w:w w:val="128"/>
        <w:sz w:val="20"/>
        <w:szCs w:val="20"/>
      </w:rPr>
    </w:lvl>
    <w:lvl w:ilvl="2" w:tplc="D61C714A">
      <w:start w:val="1"/>
      <w:numFmt w:val="bullet"/>
      <w:lvlText w:val="•"/>
      <w:lvlJc w:val="left"/>
      <w:rPr>
        <w:rFonts w:hint="default"/>
      </w:rPr>
    </w:lvl>
    <w:lvl w:ilvl="3" w:tplc="85A23760">
      <w:start w:val="1"/>
      <w:numFmt w:val="bullet"/>
      <w:lvlText w:val="•"/>
      <w:lvlJc w:val="left"/>
      <w:rPr>
        <w:rFonts w:hint="default"/>
      </w:rPr>
    </w:lvl>
    <w:lvl w:ilvl="4" w:tplc="AF3E76DE">
      <w:start w:val="1"/>
      <w:numFmt w:val="bullet"/>
      <w:lvlText w:val="•"/>
      <w:lvlJc w:val="left"/>
      <w:rPr>
        <w:rFonts w:hint="default"/>
      </w:rPr>
    </w:lvl>
    <w:lvl w:ilvl="5" w:tplc="8B20BD08">
      <w:start w:val="1"/>
      <w:numFmt w:val="bullet"/>
      <w:lvlText w:val="•"/>
      <w:lvlJc w:val="left"/>
      <w:rPr>
        <w:rFonts w:hint="default"/>
      </w:rPr>
    </w:lvl>
    <w:lvl w:ilvl="6" w:tplc="4E7EA138">
      <w:start w:val="1"/>
      <w:numFmt w:val="bullet"/>
      <w:lvlText w:val="•"/>
      <w:lvlJc w:val="left"/>
      <w:rPr>
        <w:rFonts w:hint="default"/>
      </w:rPr>
    </w:lvl>
    <w:lvl w:ilvl="7" w:tplc="7B54DB7A">
      <w:start w:val="1"/>
      <w:numFmt w:val="bullet"/>
      <w:lvlText w:val="•"/>
      <w:lvlJc w:val="left"/>
      <w:rPr>
        <w:rFonts w:hint="default"/>
      </w:rPr>
    </w:lvl>
    <w:lvl w:ilvl="8" w:tplc="9BD262CE">
      <w:start w:val="1"/>
      <w:numFmt w:val="bullet"/>
      <w:lvlText w:val="•"/>
      <w:lvlJc w:val="left"/>
      <w:rPr>
        <w:rFonts w:hint="default"/>
      </w:rPr>
    </w:lvl>
  </w:abstractNum>
  <w:abstractNum w:abstractNumId="6" w15:restartNumberingAfterBreak="0">
    <w:nsid w:val="710A4E4A"/>
    <w:multiLevelType w:val="hybridMultilevel"/>
    <w:tmpl w:val="4ACCEF54"/>
    <w:lvl w:ilvl="0" w:tplc="09206BD8">
      <w:start w:val="1"/>
      <w:numFmt w:val="lowerLetter"/>
      <w:lvlText w:val="%1)"/>
      <w:lvlJc w:val="left"/>
      <w:pPr>
        <w:ind w:hanging="360"/>
        <w:jc w:val="left"/>
      </w:pPr>
      <w:rPr>
        <w:rFonts w:ascii="Calibri" w:eastAsia="Calibri" w:hAnsi="Calibri" w:hint="default"/>
        <w:w w:val="99"/>
        <w:sz w:val="20"/>
        <w:szCs w:val="20"/>
      </w:rPr>
    </w:lvl>
    <w:lvl w:ilvl="1" w:tplc="96F6FA04">
      <w:start w:val="1"/>
      <w:numFmt w:val="bullet"/>
      <w:lvlText w:val="•"/>
      <w:lvlJc w:val="left"/>
      <w:rPr>
        <w:rFonts w:hint="default"/>
      </w:rPr>
    </w:lvl>
    <w:lvl w:ilvl="2" w:tplc="3190C5BE">
      <w:start w:val="1"/>
      <w:numFmt w:val="bullet"/>
      <w:lvlText w:val="•"/>
      <w:lvlJc w:val="left"/>
      <w:rPr>
        <w:rFonts w:hint="default"/>
      </w:rPr>
    </w:lvl>
    <w:lvl w:ilvl="3" w:tplc="AD68F1C4">
      <w:start w:val="1"/>
      <w:numFmt w:val="bullet"/>
      <w:lvlText w:val="•"/>
      <w:lvlJc w:val="left"/>
      <w:rPr>
        <w:rFonts w:hint="default"/>
      </w:rPr>
    </w:lvl>
    <w:lvl w:ilvl="4" w:tplc="84F29DE0">
      <w:start w:val="1"/>
      <w:numFmt w:val="bullet"/>
      <w:lvlText w:val="•"/>
      <w:lvlJc w:val="left"/>
      <w:rPr>
        <w:rFonts w:hint="default"/>
      </w:rPr>
    </w:lvl>
    <w:lvl w:ilvl="5" w:tplc="431C12A6">
      <w:start w:val="1"/>
      <w:numFmt w:val="bullet"/>
      <w:lvlText w:val="•"/>
      <w:lvlJc w:val="left"/>
      <w:rPr>
        <w:rFonts w:hint="default"/>
      </w:rPr>
    </w:lvl>
    <w:lvl w:ilvl="6" w:tplc="B9F21F80">
      <w:start w:val="1"/>
      <w:numFmt w:val="bullet"/>
      <w:lvlText w:val="•"/>
      <w:lvlJc w:val="left"/>
      <w:rPr>
        <w:rFonts w:hint="default"/>
      </w:rPr>
    </w:lvl>
    <w:lvl w:ilvl="7" w:tplc="DBAAB69C">
      <w:start w:val="1"/>
      <w:numFmt w:val="bullet"/>
      <w:lvlText w:val="•"/>
      <w:lvlJc w:val="left"/>
      <w:rPr>
        <w:rFonts w:hint="default"/>
      </w:rPr>
    </w:lvl>
    <w:lvl w:ilvl="8" w:tplc="28B4ED1C">
      <w:start w:val="1"/>
      <w:numFmt w:val="bullet"/>
      <w:lvlText w:val="•"/>
      <w:lvlJc w:val="left"/>
      <w:rPr>
        <w:rFonts w:hint="default"/>
      </w:rPr>
    </w:lvl>
  </w:abstractNum>
  <w:abstractNum w:abstractNumId="7" w15:restartNumberingAfterBreak="0">
    <w:nsid w:val="79910010"/>
    <w:multiLevelType w:val="hybridMultilevel"/>
    <w:tmpl w:val="20301F90"/>
    <w:lvl w:ilvl="0" w:tplc="2D60492C">
      <w:start w:val="5"/>
      <w:numFmt w:val="decimal"/>
      <w:lvlText w:val="%1."/>
      <w:lvlJc w:val="left"/>
      <w:pPr>
        <w:ind w:hanging="284"/>
        <w:jc w:val="right"/>
      </w:pPr>
      <w:rPr>
        <w:rFonts w:ascii="Calibri" w:eastAsia="Calibri" w:hAnsi="Calibri" w:hint="default"/>
        <w:sz w:val="22"/>
        <w:szCs w:val="22"/>
      </w:rPr>
    </w:lvl>
    <w:lvl w:ilvl="1" w:tplc="6BE22824">
      <w:start w:val="1"/>
      <w:numFmt w:val="bullet"/>
      <w:lvlText w:val="•"/>
      <w:lvlJc w:val="left"/>
      <w:rPr>
        <w:rFonts w:hint="default"/>
      </w:rPr>
    </w:lvl>
    <w:lvl w:ilvl="2" w:tplc="3C9CAB62">
      <w:start w:val="1"/>
      <w:numFmt w:val="bullet"/>
      <w:lvlText w:val="•"/>
      <w:lvlJc w:val="left"/>
      <w:rPr>
        <w:rFonts w:hint="default"/>
      </w:rPr>
    </w:lvl>
    <w:lvl w:ilvl="3" w:tplc="3D72BC4E">
      <w:start w:val="1"/>
      <w:numFmt w:val="bullet"/>
      <w:lvlText w:val="•"/>
      <w:lvlJc w:val="left"/>
      <w:rPr>
        <w:rFonts w:hint="default"/>
      </w:rPr>
    </w:lvl>
    <w:lvl w:ilvl="4" w:tplc="B64C15BC">
      <w:start w:val="1"/>
      <w:numFmt w:val="bullet"/>
      <w:lvlText w:val="•"/>
      <w:lvlJc w:val="left"/>
      <w:rPr>
        <w:rFonts w:hint="default"/>
      </w:rPr>
    </w:lvl>
    <w:lvl w:ilvl="5" w:tplc="2B94447C">
      <w:start w:val="1"/>
      <w:numFmt w:val="bullet"/>
      <w:lvlText w:val="•"/>
      <w:lvlJc w:val="left"/>
      <w:rPr>
        <w:rFonts w:hint="default"/>
      </w:rPr>
    </w:lvl>
    <w:lvl w:ilvl="6" w:tplc="A3080D04">
      <w:start w:val="1"/>
      <w:numFmt w:val="bullet"/>
      <w:lvlText w:val="•"/>
      <w:lvlJc w:val="left"/>
      <w:rPr>
        <w:rFonts w:hint="default"/>
      </w:rPr>
    </w:lvl>
    <w:lvl w:ilvl="7" w:tplc="B1EAD6D4">
      <w:start w:val="1"/>
      <w:numFmt w:val="bullet"/>
      <w:lvlText w:val="•"/>
      <w:lvlJc w:val="left"/>
      <w:rPr>
        <w:rFonts w:hint="default"/>
      </w:rPr>
    </w:lvl>
    <w:lvl w:ilvl="8" w:tplc="1E343A86">
      <w:start w:val="1"/>
      <w:numFmt w:val="bullet"/>
      <w:lvlText w:val="•"/>
      <w:lvlJc w:val="left"/>
      <w:rPr>
        <w:rFonts w:hint="default"/>
      </w:rPr>
    </w:lvl>
  </w:abstractNum>
  <w:abstractNum w:abstractNumId="8" w15:restartNumberingAfterBreak="0">
    <w:nsid w:val="7E793108"/>
    <w:multiLevelType w:val="hybridMultilevel"/>
    <w:tmpl w:val="85708174"/>
    <w:lvl w:ilvl="0" w:tplc="A2727780">
      <w:start w:val="1"/>
      <w:numFmt w:val="decimal"/>
      <w:lvlText w:val="%1."/>
      <w:lvlJc w:val="left"/>
      <w:pPr>
        <w:ind w:hanging="284"/>
        <w:jc w:val="left"/>
      </w:pPr>
      <w:rPr>
        <w:rFonts w:ascii="Calibri" w:eastAsia="Calibri" w:hAnsi="Calibri" w:hint="default"/>
        <w:b/>
        <w:bCs/>
        <w:sz w:val="22"/>
        <w:szCs w:val="22"/>
      </w:rPr>
    </w:lvl>
    <w:lvl w:ilvl="1" w:tplc="E56055DA">
      <w:start w:val="1"/>
      <w:numFmt w:val="bullet"/>
      <w:lvlText w:val="▪"/>
      <w:lvlJc w:val="left"/>
      <w:pPr>
        <w:ind w:hanging="360"/>
      </w:pPr>
      <w:rPr>
        <w:rFonts w:ascii="Arial" w:eastAsia="Arial" w:hAnsi="Arial" w:hint="default"/>
        <w:w w:val="128"/>
        <w:sz w:val="20"/>
        <w:szCs w:val="20"/>
      </w:rPr>
    </w:lvl>
    <w:lvl w:ilvl="2" w:tplc="16D8C1DA">
      <w:start w:val="1"/>
      <w:numFmt w:val="bullet"/>
      <w:lvlText w:val="•"/>
      <w:lvlJc w:val="left"/>
      <w:rPr>
        <w:rFonts w:hint="default"/>
      </w:rPr>
    </w:lvl>
    <w:lvl w:ilvl="3" w:tplc="3DCE9136">
      <w:start w:val="1"/>
      <w:numFmt w:val="bullet"/>
      <w:lvlText w:val="•"/>
      <w:lvlJc w:val="left"/>
      <w:rPr>
        <w:rFonts w:hint="default"/>
      </w:rPr>
    </w:lvl>
    <w:lvl w:ilvl="4" w:tplc="3DBCDF7C">
      <w:start w:val="1"/>
      <w:numFmt w:val="bullet"/>
      <w:lvlText w:val="•"/>
      <w:lvlJc w:val="left"/>
      <w:rPr>
        <w:rFonts w:hint="default"/>
      </w:rPr>
    </w:lvl>
    <w:lvl w:ilvl="5" w:tplc="4B74265E">
      <w:start w:val="1"/>
      <w:numFmt w:val="bullet"/>
      <w:lvlText w:val="•"/>
      <w:lvlJc w:val="left"/>
      <w:rPr>
        <w:rFonts w:hint="default"/>
      </w:rPr>
    </w:lvl>
    <w:lvl w:ilvl="6" w:tplc="5B042D36">
      <w:start w:val="1"/>
      <w:numFmt w:val="bullet"/>
      <w:lvlText w:val="•"/>
      <w:lvlJc w:val="left"/>
      <w:rPr>
        <w:rFonts w:hint="default"/>
      </w:rPr>
    </w:lvl>
    <w:lvl w:ilvl="7" w:tplc="DDBC22A4">
      <w:start w:val="1"/>
      <w:numFmt w:val="bullet"/>
      <w:lvlText w:val="•"/>
      <w:lvlJc w:val="left"/>
      <w:rPr>
        <w:rFonts w:hint="default"/>
      </w:rPr>
    </w:lvl>
    <w:lvl w:ilvl="8" w:tplc="516E6946">
      <w:start w:val="1"/>
      <w:numFmt w:val="bullet"/>
      <w:lvlText w:val="•"/>
      <w:lvlJc w:val="left"/>
      <w:rPr>
        <w:rFonts w:hint="default"/>
      </w:rPr>
    </w:lvl>
  </w:abstractNum>
  <w:abstractNum w:abstractNumId="9" w15:restartNumberingAfterBreak="0">
    <w:nsid w:val="7FB16AFC"/>
    <w:multiLevelType w:val="hybridMultilevel"/>
    <w:tmpl w:val="0938EAE4"/>
    <w:lvl w:ilvl="0" w:tplc="BB844FC6">
      <w:start w:val="1"/>
      <w:numFmt w:val="lowerLetter"/>
      <w:lvlText w:val="%1)"/>
      <w:lvlJc w:val="left"/>
      <w:pPr>
        <w:ind w:hanging="360"/>
        <w:jc w:val="left"/>
      </w:pPr>
      <w:rPr>
        <w:rFonts w:ascii="Calibri" w:eastAsia="Calibri" w:hAnsi="Calibri" w:hint="default"/>
        <w:w w:val="99"/>
        <w:sz w:val="20"/>
        <w:szCs w:val="20"/>
      </w:rPr>
    </w:lvl>
    <w:lvl w:ilvl="1" w:tplc="F18E98F6">
      <w:start w:val="1"/>
      <w:numFmt w:val="bullet"/>
      <w:lvlText w:val="•"/>
      <w:lvlJc w:val="left"/>
      <w:rPr>
        <w:rFonts w:hint="default"/>
      </w:rPr>
    </w:lvl>
    <w:lvl w:ilvl="2" w:tplc="9DEABC1A">
      <w:start w:val="1"/>
      <w:numFmt w:val="bullet"/>
      <w:lvlText w:val="•"/>
      <w:lvlJc w:val="left"/>
      <w:rPr>
        <w:rFonts w:hint="default"/>
      </w:rPr>
    </w:lvl>
    <w:lvl w:ilvl="3" w:tplc="B4A24640">
      <w:start w:val="1"/>
      <w:numFmt w:val="bullet"/>
      <w:lvlText w:val="•"/>
      <w:lvlJc w:val="left"/>
      <w:rPr>
        <w:rFonts w:hint="default"/>
      </w:rPr>
    </w:lvl>
    <w:lvl w:ilvl="4" w:tplc="8354CC34">
      <w:start w:val="1"/>
      <w:numFmt w:val="bullet"/>
      <w:lvlText w:val="•"/>
      <w:lvlJc w:val="left"/>
      <w:rPr>
        <w:rFonts w:hint="default"/>
      </w:rPr>
    </w:lvl>
    <w:lvl w:ilvl="5" w:tplc="8990C0FC">
      <w:start w:val="1"/>
      <w:numFmt w:val="bullet"/>
      <w:lvlText w:val="•"/>
      <w:lvlJc w:val="left"/>
      <w:rPr>
        <w:rFonts w:hint="default"/>
      </w:rPr>
    </w:lvl>
    <w:lvl w:ilvl="6" w:tplc="FA24FAD8">
      <w:start w:val="1"/>
      <w:numFmt w:val="bullet"/>
      <w:lvlText w:val="•"/>
      <w:lvlJc w:val="left"/>
      <w:rPr>
        <w:rFonts w:hint="default"/>
      </w:rPr>
    </w:lvl>
    <w:lvl w:ilvl="7" w:tplc="E02210A8">
      <w:start w:val="1"/>
      <w:numFmt w:val="bullet"/>
      <w:lvlText w:val="•"/>
      <w:lvlJc w:val="left"/>
      <w:rPr>
        <w:rFonts w:hint="default"/>
      </w:rPr>
    </w:lvl>
    <w:lvl w:ilvl="8" w:tplc="797861BE">
      <w:start w:val="1"/>
      <w:numFmt w:val="bullet"/>
      <w:lvlText w:val="•"/>
      <w:lvlJc w:val="left"/>
      <w:rPr>
        <w:rFonts w:hint="default"/>
      </w:rPr>
    </w:lvl>
  </w:abstractNum>
  <w:num w:numId="1">
    <w:abstractNumId w:val="7"/>
  </w:num>
  <w:num w:numId="2">
    <w:abstractNumId w:val="3"/>
  </w:num>
  <w:num w:numId="3">
    <w:abstractNumId w:val="0"/>
  </w:num>
  <w:num w:numId="4">
    <w:abstractNumId w:val="6"/>
  </w:num>
  <w:num w:numId="5">
    <w:abstractNumId w:val="8"/>
  </w:num>
  <w:num w:numId="6">
    <w:abstractNumId w:val="1"/>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9E"/>
    <w:rsid w:val="0010769E"/>
    <w:rsid w:val="007B3036"/>
    <w:rsid w:val="007C16A0"/>
    <w:rsid w:val="00D72B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FC361C"/>
  <w15:docId w15:val="{51194758-395D-4532-BC51-56E5F2BD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uiPriority w:val="9"/>
    <w:qFormat/>
    <w:pPr>
      <w:ind w:left="399" w:hanging="284"/>
      <w:outlineLvl w:val="0"/>
    </w:pPr>
    <w:rPr>
      <w:rFonts w:ascii="Calibri" w:eastAsia="Calibri" w:hAnsi="Calibri"/>
      <w:b/>
      <w:bCs/>
    </w:rPr>
  </w:style>
  <w:style w:type="paragraph" w:styleId="Nadpis2">
    <w:name w:val="heading 2"/>
    <w:basedOn w:val="Normln"/>
    <w:uiPriority w:val="9"/>
    <w:unhideWhenUsed/>
    <w:qFormat/>
    <w:pPr>
      <w:ind w:left="399" w:hanging="284"/>
      <w:outlineLvl w:val="1"/>
    </w:pPr>
    <w:rPr>
      <w:rFonts w:ascii="Calibri" w:eastAsia="Calibri" w:hAnsi="Calibri"/>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36"/>
      <w:ind w:left="824" w:hanging="360"/>
    </w:pPr>
    <w:rPr>
      <w:rFonts w:ascii="Calibri" w:eastAsia="Calibri" w:hAnsi="Calibri"/>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opa.eu/about-eu/institutions-bodies/index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2085</Words>
  <Characters>12307</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Lády Tomáš</dc:creator>
  <cp:lastModifiedBy>ORANGETREE</cp:lastModifiedBy>
  <cp:revision>2</cp:revision>
  <dcterms:created xsi:type="dcterms:W3CDTF">2019-02-19T12:55:00Z</dcterms:created>
  <dcterms:modified xsi:type="dcterms:W3CDTF">2019-02-19T12:55:00Z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2019-01-07T00:00:00Z</vt:filetime>
  </property>
</Properties>
</file>