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E27" w:rsidRPr="00DB0A6E" w:rsidRDefault="00F017DE" w:rsidP="00254400">
      <w:pPr>
        <w:pStyle w:val="Nadpis1"/>
      </w:pPr>
      <w:r w:rsidRPr="00DB0A6E">
        <w:t>Title of proceeding:</w:t>
      </w:r>
    </w:p>
    <w:p w:rsidR="00162B49" w:rsidRPr="00DB0A6E" w:rsidRDefault="00162B49" w:rsidP="00162B49"/>
    <w:p w:rsidR="00254400" w:rsidRPr="00DB0A6E" w:rsidRDefault="00266050" w:rsidP="00254400">
      <w:pPr>
        <w:pStyle w:val="Bezmezer"/>
        <w:rPr>
          <w:lang w:val="en-US"/>
        </w:rPr>
      </w:pPr>
      <w:r w:rsidRPr="00DB0A6E">
        <w:rPr>
          <w:lang w:val="en-US"/>
        </w:rPr>
        <w:t>Quantitative analysis</w:t>
      </w:r>
      <w:r w:rsidR="00276760" w:rsidRPr="00DB0A6E">
        <w:rPr>
          <w:lang w:val="en-US"/>
        </w:rPr>
        <w:t xml:space="preserve"> of decorative elements´ presence </w:t>
      </w:r>
      <w:r w:rsidR="0096144A" w:rsidRPr="00DB0A6E">
        <w:rPr>
          <w:lang w:val="en-US"/>
        </w:rPr>
        <w:t xml:space="preserve">to assess contextuality and </w:t>
      </w:r>
      <w:r w:rsidR="00DB0A6E" w:rsidRPr="00DB0A6E">
        <w:rPr>
          <w:lang w:val="en-US"/>
        </w:rPr>
        <w:t xml:space="preserve">a </w:t>
      </w:r>
      <w:r w:rsidR="0096144A" w:rsidRPr="00DB0A6E">
        <w:rPr>
          <w:lang w:val="en-US"/>
        </w:rPr>
        <w:t>façade’s</w:t>
      </w:r>
      <w:r w:rsidR="00545551" w:rsidRPr="00DB0A6E">
        <w:rPr>
          <w:lang w:val="en-US"/>
        </w:rPr>
        <w:t>’</w:t>
      </w:r>
      <w:r w:rsidR="0096144A" w:rsidRPr="00DB0A6E">
        <w:rPr>
          <w:lang w:val="en-US"/>
        </w:rPr>
        <w:t xml:space="preserve"> architectural quality in</w:t>
      </w:r>
      <w:r w:rsidR="00545551" w:rsidRPr="00DB0A6E">
        <w:rPr>
          <w:lang w:val="en-US"/>
        </w:rPr>
        <w:t xml:space="preserve"> the</w:t>
      </w:r>
      <w:r w:rsidR="0096144A" w:rsidRPr="00DB0A6E">
        <w:rPr>
          <w:lang w:val="en-US"/>
        </w:rPr>
        <w:t xml:space="preserve"> historical city centre: Case study Brno</w:t>
      </w:r>
    </w:p>
    <w:p w:rsidR="0096144A" w:rsidRPr="00DB0A6E" w:rsidRDefault="0096144A" w:rsidP="00254400">
      <w:pPr>
        <w:pStyle w:val="Bezmezer"/>
        <w:rPr>
          <w:lang w:val="en-US"/>
        </w:rPr>
      </w:pPr>
    </w:p>
    <w:p w:rsidR="00422332" w:rsidRPr="00DB0A6E" w:rsidRDefault="00422332" w:rsidP="00254400">
      <w:pPr>
        <w:pStyle w:val="Bezmezer"/>
        <w:rPr>
          <w:lang w:val="en-US"/>
        </w:rPr>
      </w:pPr>
      <w:r w:rsidRPr="00DB0A6E">
        <w:rPr>
          <w:lang w:val="en-US"/>
        </w:rPr>
        <w:t>Name of author:  Petr Kalouda</w:t>
      </w:r>
    </w:p>
    <w:p w:rsidR="00422332" w:rsidRPr="00DB0A6E" w:rsidRDefault="00422332" w:rsidP="00254400">
      <w:pPr>
        <w:pStyle w:val="Bezmezer"/>
        <w:rPr>
          <w:lang w:val="en-US"/>
        </w:rPr>
      </w:pPr>
      <w:r w:rsidRPr="00DB0A6E">
        <w:rPr>
          <w:lang w:val="en-US"/>
        </w:rPr>
        <w:t>Affiliation: Department of design, Faculty of Architecture, Brno University of Technology, Poříčí 5, 639 00 Brno, Czech Republic.</w:t>
      </w:r>
    </w:p>
    <w:p w:rsidR="00422332" w:rsidRPr="00DB0A6E" w:rsidRDefault="00422332" w:rsidP="00254400">
      <w:pPr>
        <w:pStyle w:val="Bezmezer"/>
        <w:rPr>
          <w:lang w:val="en-US"/>
        </w:rPr>
      </w:pPr>
      <w:r w:rsidRPr="00DB0A6E">
        <w:rPr>
          <w:lang w:val="en-US"/>
        </w:rPr>
        <w:t xml:space="preserve">E-mail: </w:t>
      </w:r>
      <w:r w:rsidR="00AB4363" w:rsidRPr="00DB0A6E">
        <w:rPr>
          <w:lang w:val="en-US"/>
        </w:rPr>
        <w:t xml:space="preserve">xakalouda@vutbr.cz, petr.kalouda@gmail.com </w:t>
      </w:r>
    </w:p>
    <w:p w:rsidR="00422332" w:rsidRPr="00DB0A6E" w:rsidRDefault="00422332" w:rsidP="00254400">
      <w:pPr>
        <w:pStyle w:val="Bezmezer"/>
        <w:rPr>
          <w:lang w:val="en-US"/>
        </w:rPr>
      </w:pPr>
      <w:r w:rsidRPr="00DB0A6E">
        <w:rPr>
          <w:lang w:val="en-US"/>
        </w:rPr>
        <w:t>Contribution of individual authors to the manuscript</w:t>
      </w:r>
      <w:r w:rsidR="00B4772E" w:rsidRPr="00DB0A6E">
        <w:rPr>
          <w:lang w:val="en-US"/>
        </w:rPr>
        <w:t xml:space="preserve">: </w:t>
      </w:r>
      <w:r w:rsidRPr="00DB0A6E">
        <w:rPr>
          <w:lang w:val="en-US"/>
        </w:rPr>
        <w:t xml:space="preserve"> Petr Kalouda, 100%</w:t>
      </w:r>
    </w:p>
    <w:p w:rsidR="00254400" w:rsidRPr="00DB0A6E" w:rsidRDefault="00254400" w:rsidP="00254400">
      <w:pPr>
        <w:pStyle w:val="Bezmezer"/>
        <w:rPr>
          <w:lang w:val="en-US"/>
        </w:rPr>
      </w:pPr>
    </w:p>
    <w:p w:rsidR="00F017DE" w:rsidRPr="00DB0A6E" w:rsidRDefault="00BB7E27" w:rsidP="00254400">
      <w:pPr>
        <w:pStyle w:val="Nadpis1"/>
      </w:pPr>
      <w:r w:rsidRPr="00DB0A6E">
        <w:t>Abstract</w:t>
      </w:r>
    </w:p>
    <w:p w:rsidR="00162B49" w:rsidRPr="00DB0A6E" w:rsidRDefault="00162B49" w:rsidP="00162B49"/>
    <w:p w:rsidR="00B74DD6" w:rsidRPr="00DB0A6E" w:rsidRDefault="001B1D25" w:rsidP="00254400">
      <w:pPr>
        <w:pStyle w:val="Bezmezer"/>
        <w:rPr>
          <w:lang w:val="en-US"/>
        </w:rPr>
      </w:pPr>
      <w:r w:rsidRPr="00DB0A6E">
        <w:rPr>
          <w:lang w:val="en-US"/>
        </w:rPr>
        <w:t>Th</w:t>
      </w:r>
      <w:r w:rsidR="00E040CD" w:rsidRPr="00DB0A6E">
        <w:rPr>
          <w:lang w:val="en-US"/>
        </w:rPr>
        <w:t>is paper</w:t>
      </w:r>
      <w:r w:rsidR="00F017DE" w:rsidRPr="00DB0A6E">
        <w:rPr>
          <w:lang w:val="en-US"/>
        </w:rPr>
        <w:t xml:space="preserve"> is focused on </w:t>
      </w:r>
      <w:r w:rsidR="00162B49" w:rsidRPr="00DB0A6E">
        <w:rPr>
          <w:lang w:val="en-US"/>
        </w:rPr>
        <w:t>the</w:t>
      </w:r>
      <w:r w:rsidR="00545551" w:rsidRPr="00DB0A6E">
        <w:rPr>
          <w:lang w:val="en-US"/>
        </w:rPr>
        <w:t xml:space="preserve"> </w:t>
      </w:r>
      <w:r w:rsidR="00F017DE" w:rsidRPr="00DB0A6E">
        <w:rPr>
          <w:lang w:val="en-US"/>
        </w:rPr>
        <w:t>creation</w:t>
      </w:r>
      <w:r w:rsidR="00545551" w:rsidRPr="00DB0A6E">
        <w:rPr>
          <w:lang w:val="en-US"/>
        </w:rPr>
        <w:t xml:space="preserve"> </w:t>
      </w:r>
      <w:r w:rsidR="00162B49" w:rsidRPr="00DB0A6E">
        <w:rPr>
          <w:lang w:val="en-US"/>
        </w:rPr>
        <w:t>of</w:t>
      </w:r>
      <w:r w:rsidR="00F017DE" w:rsidRPr="00DB0A6E">
        <w:rPr>
          <w:lang w:val="en-US"/>
        </w:rPr>
        <w:t xml:space="preserve"> the definition </w:t>
      </w:r>
      <w:r w:rsidR="00545551" w:rsidRPr="00DB0A6E">
        <w:rPr>
          <w:lang w:val="en-US"/>
        </w:rPr>
        <w:t xml:space="preserve">of </w:t>
      </w:r>
      <w:r w:rsidR="00DB0A6E" w:rsidRPr="00DB0A6E">
        <w:rPr>
          <w:lang w:val="en-US"/>
        </w:rPr>
        <w:t xml:space="preserve">a </w:t>
      </w:r>
      <w:r w:rsidR="00545551" w:rsidRPr="00DB0A6E">
        <w:rPr>
          <w:lang w:val="en-US"/>
        </w:rPr>
        <w:t>building</w:t>
      </w:r>
      <w:r w:rsidR="00F017DE" w:rsidRPr="00DB0A6E">
        <w:rPr>
          <w:lang w:val="en-US"/>
        </w:rPr>
        <w:t xml:space="preserve"> </w:t>
      </w:r>
      <w:r w:rsidR="00070DA6" w:rsidRPr="00DB0A6E">
        <w:rPr>
          <w:lang w:val="en-US"/>
        </w:rPr>
        <w:t>façade</w:t>
      </w:r>
      <w:r w:rsidR="00545551" w:rsidRPr="00DB0A6E">
        <w:rPr>
          <w:lang w:val="en-US"/>
        </w:rPr>
        <w:t xml:space="preserve">´s´ </w:t>
      </w:r>
      <w:r w:rsidR="003C45D4" w:rsidRPr="00DB0A6E">
        <w:rPr>
          <w:lang w:val="en-US"/>
        </w:rPr>
        <w:t>architectural</w:t>
      </w:r>
      <w:r w:rsidR="00F017DE" w:rsidRPr="00DB0A6E">
        <w:rPr>
          <w:lang w:val="en-US"/>
        </w:rPr>
        <w:t xml:space="preserve"> quality in</w:t>
      </w:r>
      <w:r w:rsidR="00545551" w:rsidRPr="00DB0A6E">
        <w:rPr>
          <w:lang w:val="en-US"/>
        </w:rPr>
        <w:t xml:space="preserve"> </w:t>
      </w:r>
      <w:r w:rsidR="00162B49" w:rsidRPr="00DB0A6E">
        <w:rPr>
          <w:lang w:val="en-US"/>
        </w:rPr>
        <w:t>the</w:t>
      </w:r>
      <w:r w:rsidR="00F017DE" w:rsidRPr="00DB0A6E">
        <w:rPr>
          <w:lang w:val="en-US"/>
        </w:rPr>
        <w:t xml:space="preserve"> context of</w:t>
      </w:r>
      <w:r w:rsidR="00545551" w:rsidRPr="00DB0A6E">
        <w:rPr>
          <w:lang w:val="en-US"/>
        </w:rPr>
        <w:t xml:space="preserve"> </w:t>
      </w:r>
      <w:r w:rsidR="00162B49" w:rsidRPr="00DB0A6E">
        <w:rPr>
          <w:lang w:val="en-US"/>
        </w:rPr>
        <w:t>the</w:t>
      </w:r>
      <w:r w:rsidR="00545551" w:rsidRPr="00DB0A6E">
        <w:rPr>
          <w:lang w:val="en-US"/>
        </w:rPr>
        <w:t xml:space="preserve"> </w:t>
      </w:r>
      <w:r w:rsidR="003C45D4" w:rsidRPr="00DB0A6E">
        <w:rPr>
          <w:lang w:val="en-US"/>
        </w:rPr>
        <w:t xml:space="preserve">surrounding </w:t>
      </w:r>
      <w:r w:rsidR="00F017DE" w:rsidRPr="00DB0A6E">
        <w:rPr>
          <w:lang w:val="en-US"/>
        </w:rPr>
        <w:t>buildings</w:t>
      </w:r>
      <w:r w:rsidR="00403001" w:rsidRPr="00DB0A6E">
        <w:rPr>
          <w:lang w:val="en-US"/>
        </w:rPr>
        <w:t>.</w:t>
      </w:r>
      <w:r w:rsidR="00F017DE" w:rsidRPr="00DB0A6E">
        <w:rPr>
          <w:lang w:val="en-US"/>
        </w:rPr>
        <w:t xml:space="preserve"> The region was chosen </w:t>
      </w:r>
      <w:r w:rsidR="003C45D4" w:rsidRPr="00DB0A6E">
        <w:rPr>
          <w:lang w:val="en-US"/>
        </w:rPr>
        <w:t>because of</w:t>
      </w:r>
      <w:r w:rsidR="00545551" w:rsidRPr="00DB0A6E">
        <w:rPr>
          <w:lang w:val="en-US"/>
        </w:rPr>
        <w:t xml:space="preserve"> </w:t>
      </w:r>
      <w:r w:rsidR="00162B49" w:rsidRPr="00DB0A6E">
        <w:rPr>
          <w:lang w:val="en-US"/>
        </w:rPr>
        <w:t>the</w:t>
      </w:r>
      <w:r w:rsidR="00545551" w:rsidRPr="00DB0A6E">
        <w:rPr>
          <w:lang w:val="en-US"/>
        </w:rPr>
        <w:t xml:space="preserve"> </w:t>
      </w:r>
      <w:r w:rsidR="003C45D4" w:rsidRPr="00DB0A6E">
        <w:rPr>
          <w:lang w:val="en-US"/>
        </w:rPr>
        <w:t xml:space="preserve">required </w:t>
      </w:r>
      <w:r w:rsidR="00545551" w:rsidRPr="00DB0A6E">
        <w:rPr>
          <w:lang w:val="en-US"/>
        </w:rPr>
        <w:t>building</w:t>
      </w:r>
      <w:r w:rsidR="00070DA6" w:rsidRPr="00DB0A6E">
        <w:rPr>
          <w:lang w:val="en-US"/>
        </w:rPr>
        <w:t>s</w:t>
      </w:r>
      <w:r w:rsidR="00545551" w:rsidRPr="00DB0A6E">
        <w:rPr>
          <w:lang w:val="en-US"/>
        </w:rPr>
        <w:t>´</w:t>
      </w:r>
      <w:r w:rsidR="00070DA6" w:rsidRPr="00DB0A6E">
        <w:rPr>
          <w:lang w:val="en-US"/>
        </w:rPr>
        <w:t xml:space="preserve"> insulation</w:t>
      </w:r>
      <w:r w:rsidR="003C45D4" w:rsidRPr="00DB0A6E">
        <w:rPr>
          <w:lang w:val="en-US"/>
        </w:rPr>
        <w:t>. It</w:t>
      </w:r>
      <w:r w:rsidR="00403001" w:rsidRPr="00DB0A6E">
        <w:rPr>
          <w:lang w:val="en-US"/>
        </w:rPr>
        <w:t xml:space="preserve">´s </w:t>
      </w:r>
      <w:proofErr w:type="spellStart"/>
      <w:r w:rsidR="00403001" w:rsidRPr="00DB0A6E">
        <w:rPr>
          <w:lang w:val="en-US"/>
        </w:rPr>
        <w:t>presence</w:t>
      </w:r>
      <w:r w:rsidR="00F017DE" w:rsidRPr="00DB0A6E">
        <w:rPr>
          <w:lang w:val="en-US"/>
        </w:rPr>
        <w:t>will</w:t>
      </w:r>
      <w:proofErr w:type="spellEnd"/>
      <w:r w:rsidR="00F017DE" w:rsidRPr="00DB0A6E">
        <w:rPr>
          <w:lang w:val="en-US"/>
        </w:rPr>
        <w:t xml:space="preserve"> be confronted with</w:t>
      </w:r>
      <w:r w:rsidR="00545551" w:rsidRPr="00DB0A6E">
        <w:rPr>
          <w:lang w:val="en-US"/>
        </w:rPr>
        <w:t xml:space="preserve"> </w:t>
      </w:r>
      <w:r w:rsidR="00162B49" w:rsidRPr="00DB0A6E">
        <w:rPr>
          <w:lang w:val="en-US"/>
        </w:rPr>
        <w:t>the</w:t>
      </w:r>
      <w:r w:rsidR="00F017DE" w:rsidRPr="00DB0A6E">
        <w:rPr>
          <w:lang w:val="en-US"/>
        </w:rPr>
        <w:t xml:space="preserve"> traditiona</w:t>
      </w:r>
      <w:r w:rsidR="00070DA6" w:rsidRPr="00DB0A6E">
        <w:rPr>
          <w:lang w:val="en-US"/>
        </w:rPr>
        <w:t xml:space="preserve">l use of </w:t>
      </w:r>
      <w:r w:rsidR="009B662B" w:rsidRPr="00DB0A6E">
        <w:rPr>
          <w:lang w:val="en-US"/>
        </w:rPr>
        <w:t>architectural</w:t>
      </w:r>
      <w:r w:rsidR="00070DA6" w:rsidRPr="00DB0A6E">
        <w:rPr>
          <w:lang w:val="en-US"/>
        </w:rPr>
        <w:t xml:space="preserve"> language. R</w:t>
      </w:r>
      <w:r w:rsidR="00F017DE" w:rsidRPr="00DB0A6E">
        <w:rPr>
          <w:lang w:val="en-US"/>
        </w:rPr>
        <w:t>eduction of</w:t>
      </w:r>
      <w:r w:rsidR="00545551" w:rsidRPr="00DB0A6E">
        <w:rPr>
          <w:lang w:val="en-US"/>
        </w:rPr>
        <w:t xml:space="preserve"> </w:t>
      </w:r>
      <w:r w:rsidR="00162B49" w:rsidRPr="00DB0A6E">
        <w:rPr>
          <w:lang w:val="en-US"/>
        </w:rPr>
        <w:t>the</w:t>
      </w:r>
      <w:r w:rsidR="00545551" w:rsidRPr="00DB0A6E">
        <w:rPr>
          <w:lang w:val="en-US"/>
        </w:rPr>
        <w:t xml:space="preserve"> </w:t>
      </w:r>
      <w:r w:rsidR="00070DA6" w:rsidRPr="00DB0A6E">
        <w:rPr>
          <w:lang w:val="en-US"/>
        </w:rPr>
        <w:t xml:space="preserve">facade´s </w:t>
      </w:r>
      <w:r w:rsidR="00F017DE" w:rsidRPr="00DB0A6E">
        <w:rPr>
          <w:lang w:val="en-US"/>
        </w:rPr>
        <w:t xml:space="preserve">traditional elements </w:t>
      </w:r>
      <w:r w:rsidR="003C45D4" w:rsidRPr="00DB0A6E">
        <w:rPr>
          <w:lang w:val="en-US"/>
        </w:rPr>
        <w:t>will be evaluated by using simplified arch</w:t>
      </w:r>
      <w:r w:rsidR="009B662B" w:rsidRPr="00DB0A6E">
        <w:rPr>
          <w:lang w:val="en-US"/>
        </w:rPr>
        <w:t>itectural</w:t>
      </w:r>
      <w:r w:rsidR="003C45D4" w:rsidRPr="00DB0A6E">
        <w:rPr>
          <w:lang w:val="en-US"/>
        </w:rPr>
        <w:t xml:space="preserve"> composi</w:t>
      </w:r>
      <w:r w:rsidR="00087843" w:rsidRPr="00DB0A6E">
        <w:rPr>
          <w:lang w:val="en-US"/>
        </w:rPr>
        <w:t xml:space="preserve">tion </w:t>
      </w:r>
      <w:r w:rsidR="00162B49" w:rsidRPr="00DB0A6E">
        <w:rPr>
          <w:lang w:val="en-US"/>
        </w:rPr>
        <w:t>categories. P</w:t>
      </w:r>
      <w:r w:rsidR="003C45D4" w:rsidRPr="00DB0A6E">
        <w:rPr>
          <w:lang w:val="en-US"/>
        </w:rPr>
        <w:t xml:space="preserve">ositive and negative examples of the design will be </w:t>
      </w:r>
      <w:r w:rsidR="00AB4363" w:rsidRPr="00DB0A6E">
        <w:rPr>
          <w:lang w:val="en-US"/>
        </w:rPr>
        <w:t>determin</w:t>
      </w:r>
      <w:r w:rsidR="00070DA6" w:rsidRPr="00DB0A6E">
        <w:rPr>
          <w:lang w:val="en-US"/>
        </w:rPr>
        <w:t>ed.</w:t>
      </w:r>
    </w:p>
    <w:p w:rsidR="00E85E0B" w:rsidRPr="00DB0A6E" w:rsidRDefault="00E85E0B" w:rsidP="00E85E0B">
      <w:pPr>
        <w:pStyle w:val="Bezmezer"/>
        <w:rPr>
          <w:lang w:val="en-US"/>
        </w:rPr>
      </w:pPr>
    </w:p>
    <w:p w:rsidR="00BB7E27" w:rsidRPr="00DB0A6E" w:rsidRDefault="00BB7E27" w:rsidP="00BB7E27">
      <w:pPr>
        <w:pStyle w:val="Nadpis1"/>
      </w:pPr>
      <w:r w:rsidRPr="00DB0A6E">
        <w:t>Keywords</w:t>
      </w:r>
    </w:p>
    <w:p w:rsidR="00162B49" w:rsidRPr="00DB0A6E" w:rsidRDefault="00162B49" w:rsidP="00162B49"/>
    <w:p w:rsidR="00B74DD6" w:rsidRPr="00DB0A6E" w:rsidRDefault="000818FA" w:rsidP="00BB7E27">
      <w:pPr>
        <w:pStyle w:val="Bezmezer"/>
        <w:rPr>
          <w:lang w:val="en-US"/>
        </w:rPr>
      </w:pPr>
      <w:r w:rsidRPr="00DB0A6E">
        <w:rPr>
          <w:lang w:val="en-US"/>
        </w:rPr>
        <w:t>Architecture</w:t>
      </w:r>
      <w:r w:rsidR="00422332" w:rsidRPr="00DB0A6E">
        <w:rPr>
          <w:lang w:val="en-US"/>
        </w:rPr>
        <w:t>, style</w:t>
      </w:r>
      <w:r w:rsidR="003E5801" w:rsidRPr="00DB0A6E">
        <w:rPr>
          <w:lang w:val="en-US"/>
        </w:rPr>
        <w:t>, aesthetics, contex</w:t>
      </w:r>
      <w:r w:rsidRPr="00DB0A6E">
        <w:rPr>
          <w:lang w:val="en-US"/>
        </w:rPr>
        <w:t>t, historic</w:t>
      </w:r>
      <w:r w:rsidR="00422332" w:rsidRPr="00DB0A6E">
        <w:rPr>
          <w:lang w:val="en-US"/>
        </w:rPr>
        <w:t>,</w:t>
      </w:r>
      <w:r w:rsidR="00545551" w:rsidRPr="00DB0A6E">
        <w:rPr>
          <w:lang w:val="en-US"/>
        </w:rPr>
        <w:t xml:space="preserve"> </w:t>
      </w:r>
      <w:r w:rsidR="00BB7E27" w:rsidRPr="00DB0A6E">
        <w:rPr>
          <w:lang w:val="en-US"/>
        </w:rPr>
        <w:t>preservation</w:t>
      </w:r>
    </w:p>
    <w:p w:rsidR="00D638A7" w:rsidRPr="00DB0A6E" w:rsidRDefault="00D638A7" w:rsidP="00BB7E27">
      <w:pPr>
        <w:pStyle w:val="Nadpis1"/>
      </w:pPr>
    </w:p>
    <w:p w:rsidR="00D638A7" w:rsidRPr="00DB0A6E" w:rsidRDefault="00D638A7" w:rsidP="00D638A7">
      <w:pPr>
        <w:pStyle w:val="Nadpis1"/>
      </w:pPr>
      <w:r w:rsidRPr="00DB0A6E">
        <w:t>In</w:t>
      </w:r>
      <w:r w:rsidR="00087843" w:rsidRPr="00DB0A6E">
        <w:t>t</w:t>
      </w:r>
      <w:r w:rsidRPr="00DB0A6E">
        <w:t>roduction</w:t>
      </w:r>
    </w:p>
    <w:p w:rsidR="00D27584" w:rsidRPr="00DB0A6E" w:rsidRDefault="00D27584" w:rsidP="00D27584">
      <w:pPr>
        <w:pStyle w:val="Bezmezer"/>
        <w:rPr>
          <w:lang w:val="en-US"/>
        </w:rPr>
      </w:pPr>
    </w:p>
    <w:p w:rsidR="008C3E83" w:rsidRPr="00DB0A6E" w:rsidRDefault="00E040CD" w:rsidP="008C3E83">
      <w:pPr>
        <w:pStyle w:val="Bezmezer"/>
        <w:rPr>
          <w:lang w:val="en-US"/>
        </w:rPr>
      </w:pPr>
      <w:r w:rsidRPr="00DB0A6E">
        <w:rPr>
          <w:lang w:val="en-US"/>
        </w:rPr>
        <w:t xml:space="preserve">The aim of this paper is to </w:t>
      </w:r>
      <w:r w:rsidR="00464415" w:rsidRPr="00DB0A6E">
        <w:rPr>
          <w:lang w:val="en-US"/>
        </w:rPr>
        <w:t>obtain</w:t>
      </w:r>
      <w:r w:rsidR="00162B49" w:rsidRPr="00DB0A6E">
        <w:rPr>
          <w:lang w:val="en-US"/>
        </w:rPr>
        <w:t xml:space="preserve"> data on the</w:t>
      </w:r>
      <w:r w:rsidR="00545551" w:rsidRPr="00DB0A6E">
        <w:rPr>
          <w:lang w:val="en-US"/>
        </w:rPr>
        <w:t xml:space="preserve"> </w:t>
      </w:r>
      <w:r w:rsidR="00464415" w:rsidRPr="00DB0A6E">
        <w:rPr>
          <w:lang w:val="en-US"/>
        </w:rPr>
        <w:t>s</w:t>
      </w:r>
      <w:r w:rsidRPr="00DB0A6E">
        <w:rPr>
          <w:lang w:val="en-US"/>
        </w:rPr>
        <w:t>ensitive architectural approach</w:t>
      </w:r>
      <w:r w:rsidR="00464415" w:rsidRPr="00DB0A6E">
        <w:rPr>
          <w:lang w:val="en-US"/>
        </w:rPr>
        <w:t xml:space="preserve"> to design</w:t>
      </w:r>
      <w:r w:rsidRPr="00DB0A6E">
        <w:rPr>
          <w:lang w:val="en-US"/>
        </w:rPr>
        <w:t xml:space="preserve">. </w:t>
      </w:r>
      <w:r w:rsidR="00464415" w:rsidRPr="00DB0A6E">
        <w:rPr>
          <w:lang w:val="en-US"/>
        </w:rPr>
        <w:t xml:space="preserve">The </w:t>
      </w:r>
      <w:r w:rsidR="00162B49" w:rsidRPr="00DB0A6E">
        <w:rPr>
          <w:lang w:val="en-US"/>
        </w:rPr>
        <w:t>research is focused on buildings’</w:t>
      </w:r>
      <w:r w:rsidR="00464415" w:rsidRPr="00DB0A6E">
        <w:rPr>
          <w:lang w:val="en-US"/>
        </w:rPr>
        <w:t xml:space="preserve"> facades visible from public space, </w:t>
      </w:r>
      <w:r w:rsidR="00C765EC" w:rsidRPr="00DB0A6E">
        <w:rPr>
          <w:lang w:val="en-US"/>
        </w:rPr>
        <w:t>trying to describe “</w:t>
      </w:r>
      <w:r w:rsidR="00464415" w:rsidRPr="00DB0A6E">
        <w:rPr>
          <w:lang w:val="en-US"/>
        </w:rPr>
        <w:t>architectural quality and sensitive design in closer context of building</w:t>
      </w:r>
      <w:r w:rsidR="00C765EC" w:rsidRPr="00DB0A6E">
        <w:rPr>
          <w:lang w:val="en-US"/>
        </w:rPr>
        <w:t>”</w:t>
      </w:r>
      <w:r w:rsidR="001112D4" w:rsidRPr="00DB0A6E">
        <w:rPr>
          <w:lang w:val="en-US"/>
        </w:rPr>
        <w:t>. How the</w:t>
      </w:r>
      <w:r w:rsidR="00464415" w:rsidRPr="00DB0A6E">
        <w:rPr>
          <w:lang w:val="en-US"/>
        </w:rPr>
        <w:t xml:space="preserve"> physical appearance of the house</w:t>
      </w:r>
      <w:r w:rsidR="001112D4" w:rsidRPr="00DB0A6E">
        <w:rPr>
          <w:lang w:val="en-US"/>
        </w:rPr>
        <w:t xml:space="preserve"> can</w:t>
      </w:r>
      <w:r w:rsidR="00464415" w:rsidRPr="00DB0A6E">
        <w:rPr>
          <w:lang w:val="en-US"/>
        </w:rPr>
        <w:t xml:space="preserve"> affect its surroundings was </w:t>
      </w:r>
      <w:r w:rsidR="001B7C8C" w:rsidRPr="00DB0A6E">
        <w:rPr>
          <w:lang w:val="en-US"/>
        </w:rPr>
        <w:t>examin</w:t>
      </w:r>
      <w:r w:rsidR="00464415" w:rsidRPr="00DB0A6E">
        <w:rPr>
          <w:lang w:val="en-US"/>
        </w:rPr>
        <w:t>ed in</w:t>
      </w:r>
      <w:r w:rsidR="00545551" w:rsidRPr="00DB0A6E">
        <w:rPr>
          <w:lang w:val="en-US"/>
        </w:rPr>
        <w:t xml:space="preserve"> </w:t>
      </w:r>
      <w:r w:rsidR="001112D4" w:rsidRPr="00DB0A6E">
        <w:rPr>
          <w:lang w:val="en-US"/>
        </w:rPr>
        <w:t>the</w:t>
      </w:r>
      <w:r w:rsidR="00464415" w:rsidRPr="00DB0A6E">
        <w:rPr>
          <w:lang w:val="en-US"/>
        </w:rPr>
        <w:t xml:space="preserve"> pilot phase </w:t>
      </w:r>
      <w:r w:rsidR="00857EC6" w:rsidRPr="00DB0A6E">
        <w:rPr>
          <w:lang w:val="en-US"/>
        </w:rPr>
        <w:t>of this research,</w:t>
      </w:r>
      <w:r w:rsidR="00545551" w:rsidRPr="00DB0A6E">
        <w:rPr>
          <w:lang w:val="en-US"/>
        </w:rPr>
        <w:t xml:space="preserve"> </w:t>
      </w:r>
      <w:r w:rsidR="001B1D25" w:rsidRPr="00DB0A6E">
        <w:rPr>
          <w:lang w:val="en-US"/>
        </w:rPr>
        <w:t xml:space="preserve">subjective evaluation of </w:t>
      </w:r>
      <w:r w:rsidR="001112D4" w:rsidRPr="00DB0A6E">
        <w:rPr>
          <w:lang w:val="en-US"/>
        </w:rPr>
        <w:t>the</w:t>
      </w:r>
      <w:r w:rsidR="00545551" w:rsidRPr="00DB0A6E">
        <w:rPr>
          <w:lang w:val="en-US"/>
        </w:rPr>
        <w:t xml:space="preserve"> </w:t>
      </w:r>
      <w:r w:rsidR="001B1D25" w:rsidRPr="00DB0A6E">
        <w:rPr>
          <w:lang w:val="en-US"/>
        </w:rPr>
        <w:t>house´s facades and its surrounding</w:t>
      </w:r>
      <w:r w:rsidR="001112D4" w:rsidRPr="00DB0A6E">
        <w:rPr>
          <w:lang w:val="en-US"/>
        </w:rPr>
        <w:t>s</w:t>
      </w:r>
      <w:r w:rsidR="008C3E83" w:rsidRPr="00DB0A6E">
        <w:rPr>
          <w:lang w:val="en-US"/>
        </w:rPr>
        <w:t xml:space="preserve">. </w:t>
      </w:r>
    </w:p>
    <w:p w:rsidR="009E29FD" w:rsidRPr="00DB0A6E" w:rsidRDefault="00DF0BC1" w:rsidP="003A0751">
      <w:pPr>
        <w:pStyle w:val="Bezmezer"/>
        <w:ind w:firstLine="708"/>
        <w:rPr>
          <w:lang w:val="en-US"/>
        </w:rPr>
      </w:pPr>
      <w:r w:rsidRPr="00DB0A6E">
        <w:rPr>
          <w:lang w:val="en-US"/>
        </w:rPr>
        <w:t>Kevin Lynch (</w:t>
      </w:r>
      <w:r w:rsidRPr="00DB0A6E">
        <w:rPr>
          <w:rFonts w:cs="Helvetica"/>
          <w:lang w:val="en-US"/>
        </w:rPr>
        <w:t>1964, p. V</w:t>
      </w:r>
      <w:r w:rsidRPr="00DB0A6E">
        <w:rPr>
          <w:lang w:val="en-US"/>
        </w:rPr>
        <w:t xml:space="preserve">) </w:t>
      </w:r>
      <w:r w:rsidR="00545551" w:rsidRPr="00DB0A6E">
        <w:rPr>
          <w:lang w:val="en-US"/>
        </w:rPr>
        <w:t>explains</w:t>
      </w:r>
      <w:r w:rsidRPr="00DB0A6E">
        <w:rPr>
          <w:lang w:val="en-US"/>
        </w:rPr>
        <w:t xml:space="preserve"> that “</w:t>
      </w:r>
      <w:r w:rsidR="008C3E83" w:rsidRPr="00DB0A6E">
        <w:rPr>
          <w:lang w:val="en-US"/>
        </w:rPr>
        <w:t>The urban landscape, among its many roles, is also something to be seen, to be remembered, and to delight in. Giving visual form to the city is a special kind of design problem, and a rather new one at that</w:t>
      </w:r>
      <w:r w:rsidRPr="00DB0A6E">
        <w:rPr>
          <w:lang w:val="en-US"/>
        </w:rPr>
        <w:t xml:space="preserve">.” </w:t>
      </w:r>
      <w:r w:rsidR="00C11694" w:rsidRPr="00DB0A6E">
        <w:rPr>
          <w:lang w:val="en-US"/>
        </w:rPr>
        <w:t>According to the artistic principles of</w:t>
      </w:r>
      <w:r w:rsidR="00545551" w:rsidRPr="00DB0A6E">
        <w:rPr>
          <w:lang w:val="en-US"/>
        </w:rPr>
        <w:t xml:space="preserve"> </w:t>
      </w:r>
      <w:r w:rsidR="00C11694" w:rsidRPr="00DB0A6E">
        <w:rPr>
          <w:lang w:val="en-US"/>
        </w:rPr>
        <w:t>Sitte, s</w:t>
      </w:r>
      <w:r w:rsidR="002714A6" w:rsidRPr="00DB0A6E">
        <w:rPr>
          <w:lang w:val="en-US"/>
        </w:rPr>
        <w:t>ignificant places formed by the presence of unique f</w:t>
      </w:r>
      <w:r w:rsidR="00C11694" w:rsidRPr="00DB0A6E">
        <w:rPr>
          <w:lang w:val="en-US"/>
        </w:rPr>
        <w:t xml:space="preserve">acades, </w:t>
      </w:r>
      <w:r w:rsidR="0079791D" w:rsidRPr="00DB0A6E">
        <w:rPr>
          <w:lang w:val="en-US"/>
        </w:rPr>
        <w:t>are</w:t>
      </w:r>
      <w:r w:rsidR="00C11694" w:rsidRPr="00DB0A6E">
        <w:rPr>
          <w:lang w:val="en-US"/>
        </w:rPr>
        <w:t xml:space="preserve"> missing</w:t>
      </w:r>
      <w:r w:rsidRPr="00DB0A6E">
        <w:rPr>
          <w:lang w:val="en-US"/>
        </w:rPr>
        <w:t xml:space="preserve"> nowadays</w:t>
      </w:r>
      <w:proofErr w:type="gramStart"/>
      <w:r w:rsidR="0079791D" w:rsidRPr="00DB0A6E">
        <w:rPr>
          <w:lang w:val="en-US"/>
        </w:rPr>
        <w:t>.</w:t>
      </w:r>
      <w:r w:rsidR="00EE789F" w:rsidRPr="00DB0A6E">
        <w:rPr>
          <w:lang w:val="en-US"/>
        </w:rPr>
        <w:t>“</w:t>
      </w:r>
      <w:proofErr w:type="gramEnd"/>
      <w:r w:rsidR="00EE789F" w:rsidRPr="00DB0A6E">
        <w:rPr>
          <w:lang w:val="en-US"/>
        </w:rPr>
        <w:t>The elements of modern urban design are terribly poor. Straight lines of house</w:t>
      </w:r>
      <w:r w:rsidR="00C11694" w:rsidRPr="00DB0A6E">
        <w:rPr>
          <w:lang w:val="en-US"/>
        </w:rPr>
        <w:t>s and cubes of building blocks –</w:t>
      </w:r>
      <w:r w:rsidR="00EE789F" w:rsidRPr="00DB0A6E">
        <w:rPr>
          <w:lang w:val="en-US"/>
        </w:rPr>
        <w:t xml:space="preserve"> this is all that can stand against the wealth of the past” (Sitte, 2012</w:t>
      </w:r>
      <w:r w:rsidR="006E6E60" w:rsidRPr="00DB0A6E">
        <w:rPr>
          <w:lang w:val="en-US"/>
        </w:rPr>
        <w:t xml:space="preserve">: </w:t>
      </w:r>
      <w:r w:rsidR="006E6E60" w:rsidRPr="00DB0A6E">
        <w:rPr>
          <w:rFonts w:cs="Helvetica"/>
          <w:lang w:val="en-US"/>
        </w:rPr>
        <w:t>p. 60</w:t>
      </w:r>
      <w:r w:rsidR="00EE789F" w:rsidRPr="00DB0A6E">
        <w:rPr>
          <w:lang w:val="en-US"/>
        </w:rPr>
        <w:t xml:space="preserve">) </w:t>
      </w:r>
      <w:r w:rsidR="002714A6" w:rsidRPr="00DB0A6E">
        <w:rPr>
          <w:lang w:val="en-US"/>
        </w:rPr>
        <w:t>G</w:t>
      </w:r>
      <w:r w:rsidR="00433016" w:rsidRPr="00DB0A6E">
        <w:rPr>
          <w:lang w:val="en-US"/>
        </w:rPr>
        <w:t>ehl</w:t>
      </w:r>
      <w:r w:rsidR="00545551" w:rsidRPr="00DB0A6E">
        <w:rPr>
          <w:lang w:val="en-US"/>
        </w:rPr>
        <w:t xml:space="preserve"> explains</w:t>
      </w:r>
      <w:r w:rsidR="0079791D" w:rsidRPr="00DB0A6E">
        <w:rPr>
          <w:lang w:val="en-US"/>
        </w:rPr>
        <w:t xml:space="preserve"> that “A pleasant eye-level city provides the opportunity to walk, dwell, meet people and present oneself, and this means that it must have the right scale” </w:t>
      </w:r>
      <w:r w:rsidR="002714A6" w:rsidRPr="00DB0A6E">
        <w:rPr>
          <w:lang w:val="en-US"/>
        </w:rPr>
        <w:t>(Gehl, 2012</w:t>
      </w:r>
      <w:r w:rsidR="004F708C" w:rsidRPr="00DB0A6E">
        <w:rPr>
          <w:lang w:val="en-US"/>
        </w:rPr>
        <w:t xml:space="preserve">: </w:t>
      </w:r>
      <w:r w:rsidR="004F708C" w:rsidRPr="00DB0A6E">
        <w:rPr>
          <w:rFonts w:cs="Helvetica"/>
          <w:lang w:val="en-US"/>
        </w:rPr>
        <w:t>p</w:t>
      </w:r>
      <w:r w:rsidR="006E6E60" w:rsidRPr="00DB0A6E">
        <w:rPr>
          <w:rFonts w:cs="Helvetica"/>
          <w:lang w:val="en-US"/>
        </w:rPr>
        <w:t>.</w:t>
      </w:r>
      <w:r w:rsidR="004F708C" w:rsidRPr="00DB0A6E">
        <w:rPr>
          <w:rFonts w:cs="Helvetica"/>
          <w:lang w:val="en-US"/>
        </w:rPr>
        <w:t xml:space="preserve"> 176</w:t>
      </w:r>
      <w:r w:rsidR="002714A6" w:rsidRPr="00DB0A6E">
        <w:rPr>
          <w:lang w:val="en-US"/>
        </w:rPr>
        <w:t xml:space="preserve">). </w:t>
      </w:r>
      <w:proofErr w:type="gramStart"/>
      <w:r w:rsidR="00087843" w:rsidRPr="00DB0A6E">
        <w:rPr>
          <w:lang w:val="en-US"/>
        </w:rPr>
        <w:t>“</w:t>
      </w:r>
      <w:r w:rsidRPr="00DB0A6E">
        <w:rPr>
          <w:lang w:val="en-US"/>
        </w:rPr>
        <w:t>Convenience</w:t>
      </w:r>
      <w:r w:rsidR="00DC5F41" w:rsidRPr="00DB0A6E">
        <w:rPr>
          <w:lang w:val="en-US"/>
        </w:rPr>
        <w:t xml:space="preserve"> of social activities depends on the context in which they occur” (Gehl, 2000</w:t>
      </w:r>
      <w:r w:rsidR="004F708C" w:rsidRPr="00DB0A6E">
        <w:rPr>
          <w:lang w:val="en-US"/>
        </w:rPr>
        <w:t xml:space="preserve">: </w:t>
      </w:r>
      <w:r w:rsidR="004F708C" w:rsidRPr="00DB0A6E">
        <w:rPr>
          <w:rFonts w:cs="Helvetica"/>
          <w:lang w:val="en-US"/>
        </w:rPr>
        <w:t>p</w:t>
      </w:r>
      <w:r w:rsidR="006E6E60" w:rsidRPr="00DB0A6E">
        <w:rPr>
          <w:rFonts w:cs="Helvetica"/>
          <w:lang w:val="en-US"/>
        </w:rPr>
        <w:t>.</w:t>
      </w:r>
      <w:r w:rsidR="004F708C" w:rsidRPr="00DB0A6E">
        <w:rPr>
          <w:rFonts w:cs="Helvetica"/>
          <w:lang w:val="en-US"/>
        </w:rPr>
        <w:t xml:space="preserve"> 15</w:t>
      </w:r>
      <w:r w:rsidR="00DC5F41" w:rsidRPr="00DB0A6E">
        <w:rPr>
          <w:lang w:val="en-US"/>
        </w:rPr>
        <w:t>).</w:t>
      </w:r>
      <w:proofErr w:type="gramEnd"/>
      <w:r w:rsidR="00DC5F41" w:rsidRPr="00DB0A6E">
        <w:rPr>
          <w:lang w:val="en-US"/>
        </w:rPr>
        <w:t xml:space="preserve"> Thus we can say that public space affects people´s </w:t>
      </w:r>
      <w:proofErr w:type="spellStart"/>
      <w:r w:rsidR="00DC5F41" w:rsidRPr="00DB0A6E">
        <w:rPr>
          <w:lang w:val="en-US"/>
        </w:rPr>
        <w:t>behavio</w:t>
      </w:r>
      <w:r w:rsidR="00C11694" w:rsidRPr="00DB0A6E">
        <w:rPr>
          <w:lang w:val="en-US"/>
        </w:rPr>
        <w:t>u</w:t>
      </w:r>
      <w:r w:rsidR="00DC5F41" w:rsidRPr="00DB0A6E">
        <w:rPr>
          <w:lang w:val="en-US"/>
        </w:rPr>
        <w:t>r</w:t>
      </w:r>
      <w:proofErr w:type="spellEnd"/>
      <w:r w:rsidR="00DC5F41" w:rsidRPr="00DB0A6E">
        <w:rPr>
          <w:lang w:val="en-US"/>
        </w:rPr>
        <w:t xml:space="preserve">. </w:t>
      </w:r>
      <w:r w:rsidR="00C11694" w:rsidRPr="00DB0A6E">
        <w:rPr>
          <w:lang w:val="en-US"/>
        </w:rPr>
        <w:t>The p</w:t>
      </w:r>
      <w:r w:rsidR="00693763" w:rsidRPr="00DB0A6E">
        <w:rPr>
          <w:lang w:val="en-US"/>
        </w:rPr>
        <w:t xml:space="preserve">hysical </w:t>
      </w:r>
      <w:proofErr w:type="gramStart"/>
      <w:r w:rsidR="00693763" w:rsidRPr="00DB0A6E">
        <w:rPr>
          <w:lang w:val="en-US"/>
        </w:rPr>
        <w:t>c</w:t>
      </w:r>
      <w:r w:rsidR="00DC5F41" w:rsidRPr="00DB0A6E">
        <w:rPr>
          <w:lang w:val="en-US"/>
        </w:rPr>
        <w:t xml:space="preserve">ontext of human </w:t>
      </w:r>
      <w:proofErr w:type="spellStart"/>
      <w:r w:rsidR="00DC5F41" w:rsidRPr="00DB0A6E">
        <w:rPr>
          <w:lang w:val="en-US"/>
        </w:rPr>
        <w:t>behavio</w:t>
      </w:r>
      <w:r w:rsidR="00C11694" w:rsidRPr="00DB0A6E">
        <w:rPr>
          <w:lang w:val="en-US"/>
        </w:rPr>
        <w:t>u</w:t>
      </w:r>
      <w:r w:rsidR="00DC5F41" w:rsidRPr="00DB0A6E">
        <w:rPr>
          <w:lang w:val="en-US"/>
        </w:rPr>
        <w:t>r</w:t>
      </w:r>
      <w:proofErr w:type="spellEnd"/>
      <w:r w:rsidR="00DC5F41" w:rsidRPr="00DB0A6E">
        <w:rPr>
          <w:lang w:val="en-US"/>
        </w:rPr>
        <w:t xml:space="preserve"> in a city </w:t>
      </w:r>
      <w:r w:rsidR="00693763" w:rsidRPr="00DB0A6E">
        <w:rPr>
          <w:lang w:val="en-US"/>
        </w:rPr>
        <w:t>can</w:t>
      </w:r>
      <w:proofErr w:type="gramEnd"/>
      <w:r w:rsidR="00693763" w:rsidRPr="00DB0A6E">
        <w:rPr>
          <w:lang w:val="en-US"/>
        </w:rPr>
        <w:t xml:space="preserve"> </w:t>
      </w:r>
      <w:proofErr w:type="spellStart"/>
      <w:r w:rsidR="00693763" w:rsidRPr="00DB0A6E">
        <w:rPr>
          <w:lang w:val="en-US"/>
        </w:rPr>
        <w:t>beunderstood</w:t>
      </w:r>
      <w:proofErr w:type="spellEnd"/>
      <w:r w:rsidR="00693763" w:rsidRPr="00DB0A6E">
        <w:rPr>
          <w:lang w:val="en-US"/>
        </w:rPr>
        <w:t xml:space="preserve"> for</w:t>
      </w:r>
      <w:r w:rsidR="00545551" w:rsidRPr="00DB0A6E">
        <w:rPr>
          <w:lang w:val="en-US"/>
        </w:rPr>
        <w:t xml:space="preserve"> </w:t>
      </w:r>
      <w:r w:rsidR="00C11694" w:rsidRPr="00DB0A6E">
        <w:rPr>
          <w:lang w:val="en-US"/>
        </w:rPr>
        <w:t>the</w:t>
      </w:r>
      <w:r w:rsidR="00693763" w:rsidRPr="00DB0A6E">
        <w:rPr>
          <w:lang w:val="en-US"/>
        </w:rPr>
        <w:t xml:space="preserve"> purpose of this study</w:t>
      </w:r>
      <w:r w:rsidR="00DC5F41" w:rsidRPr="00DB0A6E">
        <w:rPr>
          <w:lang w:val="en-US"/>
        </w:rPr>
        <w:t xml:space="preserve"> as public space.</w:t>
      </w:r>
      <w:r w:rsidR="00DA3A8C" w:rsidRPr="00DB0A6E">
        <w:rPr>
          <w:lang w:val="en-US"/>
        </w:rPr>
        <w:t xml:space="preserve"> We</w:t>
      </w:r>
      <w:r w:rsidR="00DC5F41" w:rsidRPr="00DB0A6E">
        <w:rPr>
          <w:lang w:val="en-US"/>
        </w:rPr>
        <w:t xml:space="preserve"> can divide it into two parts: public space as an exterior with its equipment (park and benches, street and garbage bins)</w:t>
      </w:r>
      <w:r w:rsidR="00C11694" w:rsidRPr="00DB0A6E">
        <w:rPr>
          <w:lang w:val="en-US"/>
        </w:rPr>
        <w:t>,</w:t>
      </w:r>
      <w:r w:rsidR="00DC5F41" w:rsidRPr="00DB0A6E">
        <w:rPr>
          <w:lang w:val="en-US"/>
        </w:rPr>
        <w:t xml:space="preserve"> and </w:t>
      </w:r>
      <w:r w:rsidR="00C11694" w:rsidRPr="00DB0A6E">
        <w:rPr>
          <w:lang w:val="en-US"/>
        </w:rPr>
        <w:t>the</w:t>
      </w:r>
      <w:r w:rsidR="00545551" w:rsidRPr="00DB0A6E">
        <w:rPr>
          <w:lang w:val="en-US"/>
        </w:rPr>
        <w:t xml:space="preserve"> </w:t>
      </w:r>
      <w:r w:rsidR="00DC5F41" w:rsidRPr="00DB0A6E">
        <w:rPr>
          <w:lang w:val="en-US"/>
        </w:rPr>
        <w:t>visually accessible part of houses as a curtain for events (</w:t>
      </w:r>
      <w:proofErr w:type="spellStart"/>
      <w:r w:rsidR="00C11694" w:rsidRPr="00DB0A6E">
        <w:rPr>
          <w:lang w:val="en-US"/>
        </w:rPr>
        <w:t>a</w:t>
      </w:r>
      <w:r w:rsidR="00DC5F41" w:rsidRPr="00DB0A6E">
        <w:rPr>
          <w:lang w:val="en-US"/>
        </w:rPr>
        <w:t>building´s</w:t>
      </w:r>
      <w:proofErr w:type="spellEnd"/>
      <w:r w:rsidR="00DC5F41" w:rsidRPr="00DB0A6E">
        <w:rPr>
          <w:lang w:val="en-US"/>
        </w:rPr>
        <w:t xml:space="preserve"> </w:t>
      </w:r>
      <w:r w:rsidR="00424A88" w:rsidRPr="00DB0A6E">
        <w:rPr>
          <w:lang w:val="en-US"/>
        </w:rPr>
        <w:t>façade</w:t>
      </w:r>
      <w:r w:rsidR="00DC5F41" w:rsidRPr="00DB0A6E">
        <w:rPr>
          <w:lang w:val="en-US"/>
        </w:rPr>
        <w:t>). C</w:t>
      </w:r>
      <w:r w:rsidR="009E29FD" w:rsidRPr="00DB0A6E">
        <w:rPr>
          <w:lang w:val="en-US"/>
        </w:rPr>
        <w:t>ami</w:t>
      </w:r>
      <w:r w:rsidR="00087843" w:rsidRPr="00DB0A6E">
        <w:rPr>
          <w:lang w:val="en-US"/>
        </w:rPr>
        <w:t>ll</w:t>
      </w:r>
      <w:r w:rsidR="002714A6" w:rsidRPr="00DB0A6E">
        <w:rPr>
          <w:lang w:val="en-US"/>
        </w:rPr>
        <w:t>o</w:t>
      </w:r>
      <w:r w:rsidR="009E29FD" w:rsidRPr="00DB0A6E">
        <w:rPr>
          <w:lang w:val="en-US"/>
        </w:rPr>
        <w:t xml:space="preserve"> S</w:t>
      </w:r>
      <w:r w:rsidR="00DC5F41" w:rsidRPr="00DB0A6E">
        <w:rPr>
          <w:lang w:val="en-US"/>
        </w:rPr>
        <w:t xml:space="preserve">itte </w:t>
      </w:r>
      <w:r w:rsidR="005D3065" w:rsidRPr="00DB0A6E">
        <w:rPr>
          <w:lang w:val="en-US"/>
        </w:rPr>
        <w:t xml:space="preserve">is in general writing </w:t>
      </w:r>
      <w:proofErr w:type="spellStart"/>
      <w:r w:rsidR="005D3065" w:rsidRPr="00DB0A6E">
        <w:rPr>
          <w:lang w:val="en-US"/>
        </w:rPr>
        <w:t>aboutcomposing</w:t>
      </w:r>
      <w:proofErr w:type="spellEnd"/>
      <w:r w:rsidR="005D3065" w:rsidRPr="00DB0A6E">
        <w:rPr>
          <w:lang w:val="en-US"/>
        </w:rPr>
        <w:t xml:space="preserve"> the city</w:t>
      </w:r>
      <w:r w:rsidR="00DC5F41" w:rsidRPr="00DB0A6E">
        <w:rPr>
          <w:lang w:val="en-US"/>
        </w:rPr>
        <w:t xml:space="preserve"> of significant places determined</w:t>
      </w:r>
      <w:r w:rsidR="009E29FD" w:rsidRPr="00DB0A6E">
        <w:rPr>
          <w:lang w:val="en-US"/>
        </w:rPr>
        <w:t xml:space="preserve"> besides</w:t>
      </w:r>
      <w:r w:rsidR="00DC5F41" w:rsidRPr="00DB0A6E">
        <w:rPr>
          <w:lang w:val="en-US"/>
        </w:rPr>
        <w:t xml:space="preserve"> by </w:t>
      </w:r>
      <w:r w:rsidR="00424A88" w:rsidRPr="00DB0A6E">
        <w:rPr>
          <w:lang w:val="en-US"/>
        </w:rPr>
        <w:t>unique</w:t>
      </w:r>
      <w:r w:rsidR="00DC5F41" w:rsidRPr="00DB0A6E">
        <w:rPr>
          <w:lang w:val="en-US"/>
        </w:rPr>
        <w:t xml:space="preserve"> construction objects (Sitte, 2012)</w:t>
      </w:r>
      <w:r w:rsidR="00C11694" w:rsidRPr="00DB0A6E">
        <w:rPr>
          <w:lang w:val="en-US"/>
        </w:rPr>
        <w:t>. The use</w:t>
      </w:r>
      <w:r w:rsidR="009E29FD" w:rsidRPr="00DB0A6E">
        <w:rPr>
          <w:lang w:val="en-US"/>
        </w:rPr>
        <w:t xml:space="preserve"> of architectural language can help cr</w:t>
      </w:r>
      <w:r w:rsidR="00367EA3" w:rsidRPr="00DB0A6E">
        <w:rPr>
          <w:lang w:val="en-US"/>
        </w:rPr>
        <w:t>eating those significant places</w:t>
      </w:r>
      <w:r w:rsidR="009E29FD" w:rsidRPr="00DB0A6E">
        <w:rPr>
          <w:lang w:val="en-US"/>
        </w:rPr>
        <w:t xml:space="preserve">. </w:t>
      </w:r>
    </w:p>
    <w:p w:rsidR="00C404AE" w:rsidRPr="00DB0A6E" w:rsidRDefault="00752CA5" w:rsidP="003A0751">
      <w:pPr>
        <w:pStyle w:val="Bezmezer"/>
        <w:ind w:firstLine="708"/>
        <w:rPr>
          <w:lang w:val="en-US"/>
        </w:rPr>
      </w:pPr>
      <w:r w:rsidRPr="00DB0A6E">
        <w:rPr>
          <w:lang w:val="en-US"/>
        </w:rPr>
        <w:t>The reduction of decorative elements is, among other things, connected with the onset of modernity</w:t>
      </w:r>
      <w:r w:rsidR="008C3F7B" w:rsidRPr="00DB0A6E">
        <w:rPr>
          <w:lang w:val="en-US"/>
        </w:rPr>
        <w:t xml:space="preserve">. </w:t>
      </w:r>
      <w:proofErr w:type="spellStart"/>
      <w:r w:rsidR="008C3F7B" w:rsidRPr="00DB0A6E">
        <w:rPr>
          <w:lang w:val="en-US"/>
        </w:rPr>
        <w:t>Šindelářová</w:t>
      </w:r>
      <w:proofErr w:type="spellEnd"/>
      <w:r w:rsidR="008C3F7B" w:rsidRPr="00DB0A6E">
        <w:rPr>
          <w:lang w:val="en-US"/>
        </w:rPr>
        <w:t xml:space="preserve"> (</w:t>
      </w:r>
      <w:r w:rsidR="00E57F0F" w:rsidRPr="00DB0A6E">
        <w:rPr>
          <w:lang w:val="en-US"/>
        </w:rPr>
        <w:t>2008</w:t>
      </w:r>
      <w:r w:rsidR="008C3F7B" w:rsidRPr="00DB0A6E">
        <w:rPr>
          <w:lang w:val="en-US"/>
        </w:rPr>
        <w:t>: p. 2</w:t>
      </w:r>
      <w:r w:rsidR="003A0751" w:rsidRPr="00DB0A6E">
        <w:rPr>
          <w:lang w:val="en-US"/>
        </w:rPr>
        <w:t>8</w:t>
      </w:r>
      <w:r w:rsidR="00E57F0F" w:rsidRPr="00DB0A6E">
        <w:rPr>
          <w:lang w:val="en-US"/>
        </w:rPr>
        <w:t>)</w:t>
      </w:r>
      <w:r w:rsidR="008C3F7B" w:rsidRPr="00DB0A6E">
        <w:rPr>
          <w:lang w:val="en-US"/>
        </w:rPr>
        <w:t>writes about how in 1959 Aldo van Eyck at the CIAM congress was the first to critically attack the alienating tendencies of modern architecture and</w:t>
      </w:r>
      <w:r w:rsidR="00545551" w:rsidRPr="00DB0A6E">
        <w:rPr>
          <w:lang w:val="en-US"/>
        </w:rPr>
        <w:t xml:space="preserve"> </w:t>
      </w:r>
      <w:r w:rsidR="0081285A" w:rsidRPr="00DB0A6E">
        <w:rPr>
          <w:lang w:val="en-US"/>
        </w:rPr>
        <w:t>to advocate</w:t>
      </w:r>
      <w:r w:rsidR="008C3F7B" w:rsidRPr="00DB0A6E">
        <w:rPr>
          <w:lang w:val="en-US"/>
        </w:rPr>
        <w:t xml:space="preserve"> the return of humanism to architecture: “In principle, a person is always and everywhere the same. He has the same mental equipment even though he uses it differently in accordance with their cultural and social background, with the peculiarities of their way of life, to which he just happens to belong. For so long, modern architects have talked about what is in our time different until they have lost touch with what is not different, which is basically always the same.” (</w:t>
      </w:r>
      <w:r w:rsidR="003A0751" w:rsidRPr="00DB0A6E">
        <w:rPr>
          <w:lang w:val="en-US"/>
        </w:rPr>
        <w:t xml:space="preserve">Aldo van </w:t>
      </w:r>
      <w:proofErr w:type="spellStart"/>
      <w:r w:rsidR="003A0751" w:rsidRPr="00DB0A6E">
        <w:rPr>
          <w:lang w:val="en-US"/>
        </w:rPr>
        <w:t>Eyck</w:t>
      </w:r>
      <w:proofErr w:type="gramStart"/>
      <w:r w:rsidR="003A0751" w:rsidRPr="00DB0A6E">
        <w:rPr>
          <w:lang w:val="en-US"/>
        </w:rPr>
        <w:t>,Otterlo</w:t>
      </w:r>
      <w:proofErr w:type="spellEnd"/>
      <w:proofErr w:type="gramEnd"/>
      <w:r w:rsidR="003A0751" w:rsidRPr="00DB0A6E">
        <w:rPr>
          <w:lang w:val="en-US"/>
        </w:rPr>
        <w:t xml:space="preserve"> congress, 1959. Cit. in FRAMPTON, p. 323</w:t>
      </w:r>
      <w:proofErr w:type="gramStart"/>
      <w:r w:rsidR="008C3F7B" w:rsidRPr="00DB0A6E">
        <w:rPr>
          <w:lang w:val="en-US"/>
        </w:rPr>
        <w:t>)</w:t>
      </w:r>
      <w:r w:rsidR="00E57F0F" w:rsidRPr="00DB0A6E">
        <w:rPr>
          <w:lang w:val="en-US"/>
        </w:rPr>
        <w:t>On</w:t>
      </w:r>
      <w:proofErr w:type="gramEnd"/>
      <w:r w:rsidR="00E57F0F" w:rsidRPr="00DB0A6E">
        <w:rPr>
          <w:lang w:val="en-US"/>
        </w:rPr>
        <w:t xml:space="preserve"> the other hand it can be caused by an </w:t>
      </w:r>
      <w:r w:rsidR="00E57F0F" w:rsidRPr="00DB0A6E">
        <w:rPr>
          <w:lang w:val="en-US"/>
        </w:rPr>
        <w:lastRenderedPageBreak/>
        <w:t xml:space="preserve">effort to reduce construction costs. </w:t>
      </w:r>
      <w:r w:rsidR="00087843" w:rsidRPr="00DB0A6E">
        <w:rPr>
          <w:lang w:val="en-US"/>
        </w:rPr>
        <w:t>More complex shapes lead</w:t>
      </w:r>
      <w:r w:rsidR="009E29FD" w:rsidRPr="00DB0A6E">
        <w:rPr>
          <w:lang w:val="en-US"/>
        </w:rPr>
        <w:t xml:space="preserve"> to higher amount of expenses </w:t>
      </w:r>
      <w:r w:rsidR="0081285A" w:rsidRPr="00DB0A6E">
        <w:rPr>
          <w:lang w:val="en-US"/>
        </w:rPr>
        <w:t>during the</w:t>
      </w:r>
      <w:r w:rsidR="00E57F0F" w:rsidRPr="00DB0A6E">
        <w:rPr>
          <w:lang w:val="en-US"/>
        </w:rPr>
        <w:t xml:space="preserve"> construction process </w:t>
      </w:r>
      <w:r w:rsidR="009E29FD" w:rsidRPr="00DB0A6E">
        <w:rPr>
          <w:lang w:val="en-US"/>
        </w:rPr>
        <w:t xml:space="preserve">and </w:t>
      </w:r>
      <w:r w:rsidR="00087843" w:rsidRPr="00DB0A6E">
        <w:rPr>
          <w:lang w:val="en-US"/>
        </w:rPr>
        <w:t>bring</w:t>
      </w:r>
      <w:r w:rsidR="0081285A" w:rsidRPr="00DB0A6E">
        <w:rPr>
          <w:lang w:val="en-US"/>
        </w:rPr>
        <w:t xml:space="preserve"> higher</w:t>
      </w:r>
      <w:r w:rsidR="00545551" w:rsidRPr="00DB0A6E">
        <w:rPr>
          <w:lang w:val="en-US"/>
        </w:rPr>
        <w:t xml:space="preserve"> </w:t>
      </w:r>
      <w:r w:rsidR="009E29FD" w:rsidRPr="00DB0A6E">
        <w:rPr>
          <w:lang w:val="en-US"/>
        </w:rPr>
        <w:t>heating</w:t>
      </w:r>
      <w:r w:rsidR="0081285A" w:rsidRPr="00DB0A6E">
        <w:rPr>
          <w:lang w:val="en-US"/>
        </w:rPr>
        <w:t xml:space="preserve"> expenses</w:t>
      </w:r>
      <w:r w:rsidR="009E29FD" w:rsidRPr="00DB0A6E">
        <w:rPr>
          <w:lang w:val="en-US"/>
        </w:rPr>
        <w:t>. All of the above puts pressure on</w:t>
      </w:r>
      <w:r w:rsidR="00545551" w:rsidRPr="00DB0A6E">
        <w:rPr>
          <w:lang w:val="en-US"/>
        </w:rPr>
        <w:t xml:space="preserve"> </w:t>
      </w:r>
      <w:r w:rsidR="0081285A" w:rsidRPr="00DB0A6E">
        <w:rPr>
          <w:lang w:val="en-US"/>
        </w:rPr>
        <w:t>the</w:t>
      </w:r>
      <w:r w:rsidR="009E29FD" w:rsidRPr="00DB0A6E">
        <w:rPr>
          <w:lang w:val="en-US"/>
        </w:rPr>
        <w:t xml:space="preserve"> formal and architectural side of the project and </w:t>
      </w:r>
      <w:r w:rsidR="009517A2" w:rsidRPr="00DB0A6E">
        <w:rPr>
          <w:lang w:val="en-US"/>
        </w:rPr>
        <w:t xml:space="preserve">can </w:t>
      </w:r>
      <w:r w:rsidR="009E29FD" w:rsidRPr="00DB0A6E">
        <w:rPr>
          <w:lang w:val="en-US"/>
        </w:rPr>
        <w:t xml:space="preserve">lead to reduction of elements of architectural language. </w:t>
      </w:r>
      <w:r w:rsidR="00E57F0F" w:rsidRPr="00DB0A6E">
        <w:rPr>
          <w:lang w:val="en-US"/>
        </w:rPr>
        <w:t>S</w:t>
      </w:r>
      <w:r w:rsidR="009E29FD" w:rsidRPr="00DB0A6E">
        <w:rPr>
          <w:lang w:val="en-US"/>
        </w:rPr>
        <w:t>imple sha</w:t>
      </w:r>
      <w:r w:rsidR="0081285A" w:rsidRPr="00DB0A6E">
        <w:rPr>
          <w:lang w:val="en-US"/>
        </w:rPr>
        <w:t>ped buildings with no decorative elements such as</w:t>
      </w:r>
      <w:r w:rsidR="00545551" w:rsidRPr="00DB0A6E">
        <w:rPr>
          <w:lang w:val="en-US"/>
        </w:rPr>
        <w:t xml:space="preserve"> </w:t>
      </w:r>
      <w:proofErr w:type="spellStart"/>
      <w:r w:rsidR="009E29FD" w:rsidRPr="00DB0A6E">
        <w:rPr>
          <w:lang w:val="en-US"/>
        </w:rPr>
        <w:t>mo</w:t>
      </w:r>
      <w:r w:rsidR="0081285A" w:rsidRPr="00DB0A6E">
        <w:rPr>
          <w:lang w:val="en-US"/>
        </w:rPr>
        <w:t>u</w:t>
      </w:r>
      <w:r w:rsidR="009E29FD" w:rsidRPr="00DB0A6E">
        <w:rPr>
          <w:lang w:val="en-US"/>
        </w:rPr>
        <w:t>lding</w:t>
      </w:r>
      <w:proofErr w:type="spellEnd"/>
      <w:r w:rsidR="009E29FD" w:rsidRPr="00DB0A6E">
        <w:rPr>
          <w:lang w:val="en-US"/>
        </w:rPr>
        <w:t xml:space="preserve"> are constructed </w:t>
      </w:r>
      <w:proofErr w:type="spellStart"/>
      <w:r w:rsidR="009E29FD" w:rsidRPr="00DB0A6E">
        <w:rPr>
          <w:lang w:val="en-US"/>
        </w:rPr>
        <w:t>nowadays</w:t>
      </w:r>
      <w:r w:rsidR="00DA3A8C" w:rsidRPr="00DB0A6E">
        <w:rPr>
          <w:lang w:val="en-US"/>
        </w:rPr>
        <w:t>.</w:t>
      </w:r>
      <w:r w:rsidR="00857EC6" w:rsidRPr="00DB0A6E">
        <w:rPr>
          <w:lang w:val="en-US"/>
        </w:rPr>
        <w:t>For</w:t>
      </w:r>
      <w:proofErr w:type="spellEnd"/>
      <w:r w:rsidR="00857EC6" w:rsidRPr="00DB0A6E">
        <w:rPr>
          <w:lang w:val="en-US"/>
        </w:rPr>
        <w:t xml:space="preserve"> </w:t>
      </w:r>
      <w:r w:rsidR="0081285A" w:rsidRPr="00DB0A6E">
        <w:rPr>
          <w:lang w:val="en-US"/>
        </w:rPr>
        <w:t>further</w:t>
      </w:r>
      <w:r w:rsidR="00857EC6" w:rsidRPr="00DB0A6E">
        <w:rPr>
          <w:lang w:val="en-US"/>
        </w:rPr>
        <w:t xml:space="preserve"> research</w:t>
      </w:r>
      <w:r w:rsidR="0081285A" w:rsidRPr="00DB0A6E">
        <w:rPr>
          <w:lang w:val="en-US"/>
        </w:rPr>
        <w:t>,</w:t>
      </w:r>
      <w:r w:rsidR="00857EC6" w:rsidRPr="00DB0A6E">
        <w:rPr>
          <w:lang w:val="en-US"/>
        </w:rPr>
        <w:t xml:space="preserve"> it will be necessary to gain some information about</w:t>
      </w:r>
      <w:r w:rsidR="00AD6A34" w:rsidRPr="00DB0A6E">
        <w:rPr>
          <w:lang w:val="en-US"/>
        </w:rPr>
        <w:t xml:space="preserve"> </w:t>
      </w:r>
      <w:r w:rsidR="0081285A" w:rsidRPr="00DB0A6E">
        <w:rPr>
          <w:lang w:val="en-US"/>
        </w:rPr>
        <w:t>the</w:t>
      </w:r>
      <w:r w:rsidR="00857EC6" w:rsidRPr="00DB0A6E">
        <w:rPr>
          <w:lang w:val="en-US"/>
        </w:rPr>
        <w:t xml:space="preserve"> role of composition </w:t>
      </w:r>
      <w:r w:rsidR="00AD6A34" w:rsidRPr="00DB0A6E">
        <w:rPr>
          <w:lang w:val="en-US"/>
        </w:rPr>
        <w:t xml:space="preserve">in </w:t>
      </w:r>
      <w:r w:rsidR="00857EC6" w:rsidRPr="00DB0A6E">
        <w:rPr>
          <w:lang w:val="en-US"/>
        </w:rPr>
        <w:t>relationship</w:t>
      </w:r>
      <w:r w:rsidR="009E29FD" w:rsidRPr="00DB0A6E">
        <w:rPr>
          <w:lang w:val="en-US"/>
        </w:rPr>
        <w:t xml:space="preserve"> </w:t>
      </w:r>
      <w:r w:rsidR="00AD6A34" w:rsidRPr="00DB0A6E">
        <w:rPr>
          <w:lang w:val="en-US"/>
        </w:rPr>
        <w:t>with the</w:t>
      </w:r>
      <w:r w:rsidR="009E29FD" w:rsidRPr="00DB0A6E">
        <w:rPr>
          <w:lang w:val="en-US"/>
        </w:rPr>
        <w:t xml:space="preserve"> architecture design proposal</w:t>
      </w:r>
      <w:r w:rsidR="00857EC6" w:rsidRPr="00DB0A6E">
        <w:rPr>
          <w:lang w:val="en-US"/>
        </w:rPr>
        <w:t xml:space="preserve">. </w:t>
      </w:r>
      <w:r w:rsidR="00C90D5A" w:rsidRPr="00DB0A6E">
        <w:rPr>
          <w:lang w:val="en-US"/>
        </w:rPr>
        <w:t xml:space="preserve">The following hypotheses were </w:t>
      </w:r>
      <w:r w:rsidR="00E85E0B" w:rsidRPr="00DB0A6E">
        <w:rPr>
          <w:lang w:val="en-US"/>
        </w:rPr>
        <w:t>set</w:t>
      </w:r>
      <w:r w:rsidR="00C90D5A" w:rsidRPr="00DB0A6E">
        <w:rPr>
          <w:lang w:val="en-US"/>
        </w:rPr>
        <w:t>:</w:t>
      </w:r>
    </w:p>
    <w:p w:rsidR="00C404AE" w:rsidRPr="00DB0A6E" w:rsidRDefault="00C404AE" w:rsidP="00E85E0B">
      <w:pPr>
        <w:pStyle w:val="Bezmezer"/>
        <w:rPr>
          <w:lang w:val="en-US"/>
        </w:rPr>
      </w:pPr>
      <w:r w:rsidRPr="00DB0A6E">
        <w:rPr>
          <w:lang w:val="en-US"/>
        </w:rPr>
        <w:t>1</w:t>
      </w:r>
      <w:r w:rsidR="0081285A" w:rsidRPr="00DB0A6E">
        <w:rPr>
          <w:lang w:val="en-US"/>
        </w:rPr>
        <w:t>) The presence of more mutual elements</w:t>
      </w:r>
      <w:r w:rsidRPr="00DB0A6E">
        <w:rPr>
          <w:lang w:val="en-US"/>
        </w:rPr>
        <w:t xml:space="preserve"> means</w:t>
      </w:r>
      <w:r w:rsidR="0081285A" w:rsidRPr="00DB0A6E">
        <w:rPr>
          <w:lang w:val="en-US"/>
        </w:rPr>
        <w:t xml:space="preserve"> a</w:t>
      </w:r>
      <w:r w:rsidRPr="00DB0A6E">
        <w:rPr>
          <w:lang w:val="en-US"/>
        </w:rPr>
        <w:t xml:space="preserve"> higher</w:t>
      </w:r>
      <w:r w:rsidR="00A97BA5" w:rsidRPr="00DB0A6E">
        <w:rPr>
          <w:lang w:val="en-US"/>
        </w:rPr>
        <w:t xml:space="preserve"> quality of contextual </w:t>
      </w:r>
      <w:r w:rsidRPr="00DB0A6E">
        <w:rPr>
          <w:lang w:val="en-US"/>
        </w:rPr>
        <w:t xml:space="preserve">approach, </w:t>
      </w:r>
    </w:p>
    <w:p w:rsidR="0087757F" w:rsidRPr="00DB0A6E" w:rsidRDefault="00C404AE" w:rsidP="00E85E0B">
      <w:pPr>
        <w:pStyle w:val="Bezmezer"/>
        <w:rPr>
          <w:lang w:val="en-US"/>
        </w:rPr>
      </w:pPr>
      <w:r w:rsidRPr="00DB0A6E">
        <w:rPr>
          <w:lang w:val="en-US"/>
        </w:rPr>
        <w:t>2</w:t>
      </w:r>
      <w:r w:rsidR="0081285A" w:rsidRPr="00DB0A6E">
        <w:rPr>
          <w:lang w:val="en-US"/>
        </w:rPr>
        <w:t>) The s</w:t>
      </w:r>
      <w:r w:rsidR="0010135C" w:rsidRPr="00DB0A6E">
        <w:rPr>
          <w:lang w:val="en-US"/>
        </w:rPr>
        <w:t>cale and proportion of buildings</w:t>
      </w:r>
      <w:r w:rsidR="0081285A" w:rsidRPr="00DB0A6E">
        <w:rPr>
          <w:lang w:val="en-US"/>
        </w:rPr>
        <w:t>’</w:t>
      </w:r>
      <w:r w:rsidR="0010135C" w:rsidRPr="00DB0A6E">
        <w:rPr>
          <w:lang w:val="en-US"/>
        </w:rPr>
        <w:t xml:space="preserve"> facades is more important than specific decorative elements to preserve the character of the location, regardless of the style used.</w:t>
      </w:r>
    </w:p>
    <w:p w:rsidR="00E85E0B" w:rsidRPr="00DB0A6E" w:rsidRDefault="00E85E0B" w:rsidP="00E85E0B">
      <w:pPr>
        <w:pStyle w:val="Bezmezer"/>
        <w:rPr>
          <w:lang w:val="en-US"/>
        </w:rPr>
      </w:pPr>
    </w:p>
    <w:p w:rsidR="00AB4363" w:rsidRPr="00DB0A6E" w:rsidRDefault="00BB7E27" w:rsidP="00BB7E27">
      <w:pPr>
        <w:pStyle w:val="Nadpis1"/>
      </w:pPr>
      <w:r w:rsidRPr="00DB0A6E">
        <w:t>M</w:t>
      </w:r>
      <w:r w:rsidR="00AB4363" w:rsidRPr="00DB0A6E">
        <w:t>ethod</w:t>
      </w:r>
      <w:r w:rsidRPr="00DB0A6E">
        <w:t>s</w:t>
      </w:r>
    </w:p>
    <w:p w:rsidR="000C477A" w:rsidRPr="00DB0A6E" w:rsidRDefault="000C477A" w:rsidP="00D27584">
      <w:pPr>
        <w:pStyle w:val="Bezmezer"/>
        <w:rPr>
          <w:lang w:val="en-US"/>
        </w:rPr>
      </w:pPr>
    </w:p>
    <w:p w:rsidR="00BB7E27" w:rsidRPr="00DB0A6E" w:rsidRDefault="0081285A" w:rsidP="00E85E0B">
      <w:pPr>
        <w:pStyle w:val="Odstavecseseznamem"/>
        <w:numPr>
          <w:ilvl w:val="0"/>
          <w:numId w:val="1"/>
        </w:numPr>
        <w:rPr>
          <w:i/>
        </w:rPr>
      </w:pPr>
      <w:r w:rsidRPr="00DB0A6E">
        <w:t>Area of interest:</w:t>
      </w:r>
    </w:p>
    <w:p w:rsidR="00731B45" w:rsidRPr="00DB0A6E" w:rsidRDefault="00731B45" w:rsidP="00731B45">
      <w:pPr>
        <w:pStyle w:val="Odstavecseseznamem"/>
        <w:ind w:left="360"/>
        <w:rPr>
          <w:i/>
          <w:u w:val="single"/>
        </w:rPr>
      </w:pPr>
    </w:p>
    <w:p w:rsidR="00B4772E" w:rsidRPr="00DB0A6E" w:rsidRDefault="0081285A" w:rsidP="003A0751">
      <w:pPr>
        <w:pStyle w:val="Odstavecseseznamem"/>
        <w:ind w:left="0"/>
      </w:pPr>
      <w:r w:rsidRPr="00DB0A6E">
        <w:t>The r</w:t>
      </w:r>
      <w:r w:rsidR="0056587A" w:rsidRPr="00DB0A6E">
        <w:t>egion of Central</w:t>
      </w:r>
      <w:r w:rsidR="009E29FD" w:rsidRPr="00DB0A6E">
        <w:t xml:space="preserve"> Europe was chosen for this paper because of</w:t>
      </w:r>
      <w:r w:rsidR="00AD6A34" w:rsidRPr="00DB0A6E">
        <w:t xml:space="preserve"> </w:t>
      </w:r>
      <w:r w:rsidR="0056587A" w:rsidRPr="00DB0A6E">
        <w:t>its temperate climate,</w:t>
      </w:r>
      <w:r w:rsidR="009E29FD" w:rsidRPr="00DB0A6E">
        <w:t xml:space="preserve"> with continental influences</w:t>
      </w:r>
      <w:r w:rsidR="0056587A" w:rsidRPr="00DB0A6E">
        <w:t>,</w:t>
      </w:r>
      <w:r w:rsidR="009E29FD" w:rsidRPr="00DB0A6E">
        <w:t xml:space="preserve"> and</w:t>
      </w:r>
      <w:r w:rsidR="00AD6A34" w:rsidRPr="00DB0A6E">
        <w:t xml:space="preserve"> </w:t>
      </w:r>
      <w:r w:rsidR="0056587A" w:rsidRPr="00DB0A6E">
        <w:t>the</w:t>
      </w:r>
      <w:r w:rsidR="009E29FD" w:rsidRPr="00DB0A6E">
        <w:t xml:space="preserve"> necessity of using insulation to protect buildings against thermal loss during</w:t>
      </w:r>
      <w:r w:rsidR="00AD6A34" w:rsidRPr="00DB0A6E">
        <w:t xml:space="preserve"> </w:t>
      </w:r>
      <w:r w:rsidR="0056587A" w:rsidRPr="00DB0A6E">
        <w:t>the</w:t>
      </w:r>
      <w:r w:rsidR="009E29FD" w:rsidRPr="00DB0A6E">
        <w:t xml:space="preserve"> winter season. Expenses for heating are watched and regulated (</w:t>
      </w:r>
      <w:r w:rsidR="000141C6" w:rsidRPr="00DB0A6E">
        <w:t xml:space="preserve">Regulation of Energy Consumption of the Building no. </w:t>
      </w:r>
      <w:r w:rsidR="00EE789F" w:rsidRPr="00DB0A6E">
        <w:t>264/2020</w:t>
      </w:r>
      <w:r w:rsidR="009E29FD" w:rsidRPr="00DB0A6E">
        <w:t>)</w:t>
      </w:r>
      <w:r w:rsidR="0096144A" w:rsidRPr="00DB0A6E">
        <w:t>.</w:t>
      </w:r>
      <w:r w:rsidR="00AD6A34" w:rsidRPr="00DB0A6E">
        <w:t>An</w:t>
      </w:r>
      <w:r w:rsidR="0056587A" w:rsidRPr="00DB0A6E">
        <w:t xml:space="preserve"> i</w:t>
      </w:r>
      <w:r w:rsidR="009E29FD" w:rsidRPr="00DB0A6E">
        <w:t>nsulation system is mostly composed of ex</w:t>
      </w:r>
      <w:r w:rsidR="001F5AAF" w:rsidRPr="00DB0A6E">
        <w:t xml:space="preserve">truded plastic or mineral wool </w:t>
      </w:r>
      <w:r w:rsidR="009D7AA6" w:rsidRPr="00DB0A6E">
        <w:t>in rolls or slabs,</w:t>
      </w:r>
      <w:r w:rsidR="00AD6A34" w:rsidRPr="00DB0A6E">
        <w:t xml:space="preserve"> </w:t>
      </w:r>
      <w:r w:rsidR="009E29FD" w:rsidRPr="00DB0A6E">
        <w:t xml:space="preserve">connected to </w:t>
      </w:r>
      <w:r w:rsidR="00162F4C" w:rsidRPr="00DB0A6E">
        <w:t>building</w:t>
      </w:r>
      <w:r w:rsidR="009E29FD" w:rsidRPr="00DB0A6E">
        <w:t xml:space="preserve"> using co</w:t>
      </w:r>
      <w:r w:rsidR="009D7AA6" w:rsidRPr="00DB0A6E">
        <w:t xml:space="preserve">nstruction adhesive. Brno, in the </w:t>
      </w:r>
      <w:r w:rsidR="009E29FD" w:rsidRPr="00DB0A6E">
        <w:t xml:space="preserve">Czech </w:t>
      </w:r>
      <w:r w:rsidR="001F5AAF" w:rsidRPr="00DB0A6E">
        <w:t>Republic</w:t>
      </w:r>
      <w:r w:rsidR="009D7AA6" w:rsidRPr="00DB0A6E">
        <w:t>,</w:t>
      </w:r>
      <w:r w:rsidR="00AD6A34" w:rsidRPr="00DB0A6E">
        <w:t xml:space="preserve"> </w:t>
      </w:r>
      <w:r w:rsidR="00162F4C" w:rsidRPr="00DB0A6E">
        <w:t>was</w:t>
      </w:r>
      <w:r w:rsidR="009E29FD" w:rsidRPr="00DB0A6E">
        <w:t xml:space="preserve"> chosen as an example of</w:t>
      </w:r>
      <w:r w:rsidR="00AD6A34" w:rsidRPr="00DB0A6E">
        <w:t xml:space="preserve"> </w:t>
      </w:r>
      <w:r w:rsidR="009D7AA6" w:rsidRPr="00DB0A6E">
        <w:t>a</w:t>
      </w:r>
      <w:r w:rsidR="00AD6A34" w:rsidRPr="00DB0A6E">
        <w:t xml:space="preserve"> </w:t>
      </w:r>
      <w:r w:rsidR="0096144A" w:rsidRPr="00DB0A6E">
        <w:t xml:space="preserve">relatively </w:t>
      </w:r>
      <w:r w:rsidR="009D7AA6" w:rsidRPr="00DB0A6E">
        <w:t>highly-</w:t>
      </w:r>
      <w:r w:rsidR="009E29FD" w:rsidRPr="00DB0A6E">
        <w:t>developed city</w:t>
      </w:r>
      <w:r w:rsidR="00AD6A34" w:rsidRPr="00DB0A6E">
        <w:t xml:space="preserve"> </w:t>
      </w:r>
      <w:r w:rsidR="009D7AA6" w:rsidRPr="00DB0A6E">
        <w:t>in a</w:t>
      </w:r>
      <w:r w:rsidR="001F5AAF" w:rsidRPr="00DB0A6E">
        <w:t xml:space="preserve"> transformed country</w:t>
      </w:r>
      <w:r w:rsidR="009D7AA6" w:rsidRPr="00DB0A6E">
        <w:t>. The c</w:t>
      </w:r>
      <w:r w:rsidR="009E29FD" w:rsidRPr="00DB0A6E">
        <w:t>onstruction process in historical parts of</w:t>
      </w:r>
      <w:r w:rsidR="00AD6A34" w:rsidRPr="00DB0A6E">
        <w:t xml:space="preserve"> </w:t>
      </w:r>
      <w:r w:rsidR="009D7AA6" w:rsidRPr="00DB0A6E">
        <w:t>the</w:t>
      </w:r>
      <w:r w:rsidR="009E29FD" w:rsidRPr="00DB0A6E">
        <w:t xml:space="preserve"> city is </w:t>
      </w:r>
      <w:r w:rsidR="00AD6A34" w:rsidRPr="00DB0A6E">
        <w:t>regular</w:t>
      </w:r>
      <w:r w:rsidR="009E29FD" w:rsidRPr="00DB0A6E">
        <w:t>,</w:t>
      </w:r>
      <w:r w:rsidR="00D82F4D" w:rsidRPr="00DB0A6E">
        <w:t xml:space="preserve"> acceptable, watched and</w:t>
      </w:r>
      <w:r w:rsidR="009E29FD" w:rsidRPr="00DB0A6E">
        <w:t xml:space="preserve"> regulated by government an</w:t>
      </w:r>
      <w:r w:rsidR="00D82F4D" w:rsidRPr="00DB0A6E">
        <w:t>d</w:t>
      </w:r>
      <w:r w:rsidR="00AD6A34" w:rsidRPr="00DB0A6E">
        <w:t xml:space="preserve"> </w:t>
      </w:r>
      <w:r w:rsidR="0096144A" w:rsidRPr="00DB0A6E">
        <w:t xml:space="preserve">according to municipal law </w:t>
      </w:r>
      <w:r w:rsidR="009E29FD" w:rsidRPr="00DB0A6E">
        <w:t>sho</w:t>
      </w:r>
      <w:r w:rsidR="000B6240" w:rsidRPr="00DB0A6E">
        <w:t>uld be done sensitively</w:t>
      </w:r>
      <w:r w:rsidR="00DF0451" w:rsidRPr="00DB0A6E">
        <w:t xml:space="preserve">. Getting a building permit </w:t>
      </w:r>
      <w:r w:rsidR="000D6CCE" w:rsidRPr="00DB0A6E">
        <w:t xml:space="preserve">requires </w:t>
      </w:r>
      <w:r w:rsidR="00424A88" w:rsidRPr="00DB0A6E">
        <w:t>completing</w:t>
      </w:r>
      <w:r w:rsidR="000D6CCE" w:rsidRPr="00DB0A6E">
        <w:t xml:space="preserve"> a complicated administrative procedure.</w:t>
      </w:r>
      <w:r w:rsidR="00AD6A34" w:rsidRPr="00DB0A6E">
        <w:t xml:space="preserve"> </w:t>
      </w:r>
      <w:r w:rsidR="000D6CCE" w:rsidRPr="00DB0A6E">
        <w:t xml:space="preserve">It </w:t>
      </w:r>
      <w:r w:rsidR="00DF0451" w:rsidRPr="00DB0A6E">
        <w:t xml:space="preserve">requires </w:t>
      </w:r>
      <w:r w:rsidR="00C57D05" w:rsidRPr="00DB0A6E">
        <w:t>a previously-</w:t>
      </w:r>
      <w:r w:rsidR="00DF0451" w:rsidRPr="00DB0A6E">
        <w:t>issued batch of consents. Documents are issued by</w:t>
      </w:r>
      <w:r w:rsidR="00AD6A34" w:rsidRPr="00DB0A6E">
        <w:t xml:space="preserve"> </w:t>
      </w:r>
      <w:r w:rsidR="00C57D05" w:rsidRPr="00DB0A6E">
        <w:t>the</w:t>
      </w:r>
      <w:r w:rsidR="00DF0451" w:rsidRPr="00DB0A6E">
        <w:t xml:space="preserve"> local municipality. </w:t>
      </w:r>
      <w:r w:rsidR="000B6240" w:rsidRPr="00DB0A6E">
        <w:t>Historic preservation r</w:t>
      </w:r>
      <w:r w:rsidR="0010135C" w:rsidRPr="00DB0A6E">
        <w:t>egulations are mainly used to control</w:t>
      </w:r>
      <w:r w:rsidR="00AD6A34" w:rsidRPr="00DB0A6E">
        <w:t xml:space="preserve"> </w:t>
      </w:r>
      <w:r w:rsidR="00C57D05" w:rsidRPr="00DB0A6E">
        <w:t>the</w:t>
      </w:r>
      <w:r w:rsidR="0010135C" w:rsidRPr="00DB0A6E">
        <w:t xml:space="preserve"> volume of</w:t>
      </w:r>
      <w:r w:rsidR="00AD6A34" w:rsidRPr="00DB0A6E">
        <w:t xml:space="preserve"> </w:t>
      </w:r>
      <w:r w:rsidR="00C57D05" w:rsidRPr="00DB0A6E">
        <w:t>a</w:t>
      </w:r>
      <w:r w:rsidR="0010135C" w:rsidRPr="00DB0A6E">
        <w:t xml:space="preserve"> designed building. </w:t>
      </w:r>
      <w:proofErr w:type="spellStart"/>
      <w:r w:rsidR="000B6240" w:rsidRPr="00DB0A6E">
        <w:t>H</w:t>
      </w:r>
      <w:r w:rsidR="00C57D05" w:rsidRPr="00DB0A6E">
        <w:t>e</w:t>
      </w:r>
      <w:r w:rsidR="000B6240" w:rsidRPr="00DB0A6E">
        <w:t>igh</w:t>
      </w:r>
      <w:r w:rsidR="00C57D05" w:rsidRPr="00DB0A6E">
        <w:t>t</w:t>
      </w:r>
      <w:r w:rsidR="0010135C" w:rsidRPr="00DB0A6E">
        <w:t>limit</w:t>
      </w:r>
      <w:r w:rsidR="00C57D05" w:rsidRPr="00DB0A6E">
        <w:t>s</w:t>
      </w:r>
      <w:proofErr w:type="spellEnd"/>
      <w:r w:rsidR="00C57D05" w:rsidRPr="00DB0A6E">
        <w:t xml:space="preserve">, </w:t>
      </w:r>
      <w:r w:rsidR="0010135C" w:rsidRPr="00DB0A6E">
        <w:t>building</w:t>
      </w:r>
      <w:r w:rsidR="00C57D05" w:rsidRPr="00DB0A6E">
        <w:t xml:space="preserve"> area</w:t>
      </w:r>
      <w:r w:rsidR="000B6240" w:rsidRPr="00DB0A6E">
        <w:t xml:space="preserve"> and</w:t>
      </w:r>
      <w:r w:rsidR="00AD6A34" w:rsidRPr="00DB0A6E">
        <w:t xml:space="preserve"> </w:t>
      </w:r>
      <w:r w:rsidR="00C57D05" w:rsidRPr="00DB0A6E">
        <w:t>the</w:t>
      </w:r>
      <w:r w:rsidR="000B6240" w:rsidRPr="00DB0A6E">
        <w:t xml:space="preserve"> shape of</w:t>
      </w:r>
      <w:r w:rsidR="00AD6A34" w:rsidRPr="00DB0A6E">
        <w:t xml:space="preserve"> </w:t>
      </w:r>
      <w:r w:rsidR="00C57D05" w:rsidRPr="00DB0A6E">
        <w:t>the</w:t>
      </w:r>
      <w:r w:rsidR="000B6240" w:rsidRPr="00DB0A6E">
        <w:t xml:space="preserve"> roof are commonly controlled. </w:t>
      </w:r>
      <w:r w:rsidR="00DF0BC1" w:rsidRPr="00DB0A6E">
        <w:t>C</w:t>
      </w:r>
      <w:r w:rsidR="000B6240" w:rsidRPr="00DB0A6E">
        <w:t>onsent of visual appearance is necessary to get a building permit</w:t>
      </w:r>
      <w:r w:rsidR="00AD6A34" w:rsidRPr="00DB0A6E">
        <w:t xml:space="preserve"> </w:t>
      </w:r>
      <w:r w:rsidR="000B6240" w:rsidRPr="00DB0A6E">
        <w:t>(</w:t>
      </w:r>
      <w:r w:rsidR="00EE789F" w:rsidRPr="00DB0A6E">
        <w:t xml:space="preserve">Government issued </w:t>
      </w:r>
      <w:r w:rsidR="000141C6" w:rsidRPr="00DB0A6E">
        <w:t xml:space="preserve">Building </w:t>
      </w:r>
      <w:r w:rsidR="00EE789F" w:rsidRPr="00DB0A6E">
        <w:t xml:space="preserve">law </w:t>
      </w:r>
      <w:r w:rsidR="000141C6" w:rsidRPr="00DB0A6E">
        <w:t xml:space="preserve">no. </w:t>
      </w:r>
      <w:r w:rsidR="00EE789F" w:rsidRPr="00DB0A6E">
        <w:t>183/2006</w:t>
      </w:r>
      <w:proofErr w:type="gramStart"/>
      <w:r w:rsidR="000B6240" w:rsidRPr="00DB0A6E">
        <w:t>)</w:t>
      </w:r>
      <w:r w:rsidR="00B07D6A" w:rsidRPr="00DB0A6E">
        <w:t>Five</w:t>
      </w:r>
      <w:proofErr w:type="gramEnd"/>
      <w:r w:rsidR="00B07D6A" w:rsidRPr="00DB0A6E">
        <w:t xml:space="preserve"> different locations in</w:t>
      </w:r>
      <w:r w:rsidR="00AD6A34" w:rsidRPr="00DB0A6E">
        <w:t xml:space="preserve"> </w:t>
      </w:r>
      <w:r w:rsidR="00C57D05" w:rsidRPr="00DB0A6E">
        <w:t>the</w:t>
      </w:r>
      <w:r w:rsidR="00B07D6A" w:rsidRPr="00DB0A6E">
        <w:t xml:space="preserve"> city centre were selected </w:t>
      </w:r>
      <w:r w:rsidR="0096144A" w:rsidRPr="00DB0A6E">
        <w:t>for this paper</w:t>
      </w:r>
      <w:r w:rsidR="00C57D05" w:rsidRPr="00DB0A6E">
        <w:t>. The d</w:t>
      </w:r>
      <w:r w:rsidR="00030F11" w:rsidRPr="00DB0A6E">
        <w:t>ifferent level</w:t>
      </w:r>
      <w:r w:rsidR="00C57D05" w:rsidRPr="00DB0A6E">
        <w:t>s</w:t>
      </w:r>
      <w:r w:rsidR="00030F11" w:rsidRPr="00DB0A6E">
        <w:t xml:space="preserve"> of </w:t>
      </w:r>
      <w:r w:rsidR="0096144A" w:rsidRPr="00DB0A6E">
        <w:t>historical preservation</w:t>
      </w:r>
      <w:r w:rsidR="00AD6A34" w:rsidRPr="00DB0A6E">
        <w:t xml:space="preserve"> </w:t>
      </w:r>
      <w:r w:rsidR="00C57D05" w:rsidRPr="00DB0A6E">
        <w:t>are</w:t>
      </w:r>
      <w:r w:rsidR="00030F11" w:rsidRPr="00DB0A6E">
        <w:t xml:space="preserve"> set by the </w:t>
      </w:r>
      <w:proofErr w:type="spellStart"/>
      <w:r w:rsidR="0096144A" w:rsidRPr="00DB0A6E">
        <w:t>municipality</w:t>
      </w:r>
      <w:r w:rsidR="00030F11" w:rsidRPr="00DB0A6E">
        <w:t>.</w:t>
      </w:r>
      <w:r w:rsidR="000852E7" w:rsidRPr="00DB0A6E">
        <w:t>The</w:t>
      </w:r>
      <w:proofErr w:type="spellEnd"/>
      <w:r w:rsidR="000852E7" w:rsidRPr="00DB0A6E">
        <w:t xml:space="preserve"> p</w:t>
      </w:r>
      <w:r w:rsidR="00B07D6A" w:rsidRPr="00DB0A6E">
        <w:t xml:space="preserve">resence of both historical and </w:t>
      </w:r>
      <w:proofErr w:type="gramStart"/>
      <w:r w:rsidR="00B07D6A" w:rsidRPr="00DB0A6E">
        <w:t>new building</w:t>
      </w:r>
      <w:r w:rsidR="000852E7" w:rsidRPr="00DB0A6E">
        <w:t>s was</w:t>
      </w:r>
      <w:proofErr w:type="gramEnd"/>
      <w:r w:rsidR="000852E7" w:rsidRPr="00DB0A6E">
        <w:t xml:space="preserve"> important for this paper. The f</w:t>
      </w:r>
      <w:r w:rsidR="00B07D6A" w:rsidRPr="00DB0A6E">
        <w:t xml:space="preserve">ollowing locations were selected: 1/ Brno </w:t>
      </w:r>
      <w:r w:rsidR="0096144A" w:rsidRPr="00DB0A6E">
        <w:t>–</w:t>
      </w:r>
      <w:r w:rsidR="00B07D6A" w:rsidRPr="00DB0A6E">
        <w:t xml:space="preserve"> eastern</w:t>
      </w:r>
      <w:r w:rsidR="0096144A" w:rsidRPr="00DB0A6E">
        <w:t xml:space="preserve"> part of </w:t>
      </w:r>
      <w:r w:rsidR="000852E7" w:rsidRPr="00DB0A6E">
        <w:t>the</w:t>
      </w:r>
      <w:r w:rsidR="00AD6A34" w:rsidRPr="00DB0A6E">
        <w:t xml:space="preserve"> </w:t>
      </w:r>
      <w:proofErr w:type="spellStart"/>
      <w:r w:rsidR="0096144A" w:rsidRPr="00DB0A6E">
        <w:t>city</w:t>
      </w:r>
      <w:r w:rsidR="00B07D6A" w:rsidRPr="00DB0A6E">
        <w:t>centre</w:t>
      </w:r>
      <w:proofErr w:type="spellEnd"/>
      <w:r w:rsidR="005903B3" w:rsidRPr="00DB0A6E">
        <w:t xml:space="preserve"> (core of the historic city, </w:t>
      </w:r>
      <w:r w:rsidR="00DA3A8C" w:rsidRPr="00DB0A6E">
        <w:t>mainly</w:t>
      </w:r>
      <w:r w:rsidR="00AD6A34" w:rsidRPr="00DB0A6E">
        <w:t xml:space="preserve"> </w:t>
      </w:r>
      <w:r w:rsidR="005903B3" w:rsidRPr="00DB0A6E">
        <w:t>multi</w:t>
      </w:r>
      <w:r w:rsidR="000852E7" w:rsidRPr="00DB0A6E">
        <w:t>-</w:t>
      </w:r>
      <w:r w:rsidR="005903B3" w:rsidRPr="00DB0A6E">
        <w:t>stor</w:t>
      </w:r>
      <w:r w:rsidR="000852E7" w:rsidRPr="00DB0A6E">
        <w:t>e</w:t>
      </w:r>
      <w:r w:rsidR="005903B3" w:rsidRPr="00DB0A6E">
        <w:t>y metropolita</w:t>
      </w:r>
      <w:r w:rsidR="00E85E0B" w:rsidRPr="00DB0A6E">
        <w:t>n</w:t>
      </w:r>
      <w:r w:rsidR="005903B3" w:rsidRPr="00DB0A6E">
        <w:t xml:space="preserve"> buildings)</w:t>
      </w:r>
      <w:r w:rsidR="00E85E0B" w:rsidRPr="00DB0A6E">
        <w:t xml:space="preserve">, </w:t>
      </w:r>
      <w:r w:rsidR="00B07D6A" w:rsidRPr="00DB0A6E">
        <w:t>2/ Kotlářská street and</w:t>
      </w:r>
      <w:r w:rsidR="00AD6A34" w:rsidRPr="00DB0A6E">
        <w:t xml:space="preserve"> </w:t>
      </w:r>
      <w:r w:rsidR="000852E7" w:rsidRPr="00DB0A6E">
        <w:t>its</w:t>
      </w:r>
      <w:r w:rsidR="00B07D6A" w:rsidRPr="00DB0A6E">
        <w:t xml:space="preserve"> surroundings</w:t>
      </w:r>
      <w:r w:rsidR="005903B3" w:rsidRPr="00DB0A6E">
        <w:t xml:space="preserve"> (multi-storey mainly mono</w:t>
      </w:r>
      <w:r w:rsidR="0063018A" w:rsidRPr="00DB0A6E">
        <w:t>-</w:t>
      </w:r>
      <w:r w:rsidR="005903B3" w:rsidRPr="00DB0A6E">
        <w:t>functional residential houses)</w:t>
      </w:r>
      <w:r w:rsidR="00E85E0B" w:rsidRPr="00DB0A6E">
        <w:t xml:space="preserve">, </w:t>
      </w:r>
      <w:r w:rsidR="00B07D6A" w:rsidRPr="00DB0A6E">
        <w:t>3/ Dobrovského street and</w:t>
      </w:r>
      <w:r w:rsidR="00AD6A34" w:rsidRPr="00DB0A6E">
        <w:t xml:space="preserve"> </w:t>
      </w:r>
      <w:r w:rsidR="000852E7" w:rsidRPr="00DB0A6E">
        <w:t>its</w:t>
      </w:r>
      <w:r w:rsidR="00B07D6A" w:rsidRPr="00DB0A6E">
        <w:t xml:space="preserve"> surroundings</w:t>
      </w:r>
      <w:r w:rsidR="000852E7" w:rsidRPr="00DB0A6E">
        <w:t xml:space="preserve"> (location outside the centre</w:t>
      </w:r>
      <w:r w:rsidR="005903B3" w:rsidRPr="00DB0A6E">
        <w:t>, damaged during</w:t>
      </w:r>
      <w:r w:rsidR="00AD6A34" w:rsidRPr="00DB0A6E">
        <w:t xml:space="preserve"> </w:t>
      </w:r>
      <w:r w:rsidR="000852E7" w:rsidRPr="00DB0A6E">
        <w:t>the</w:t>
      </w:r>
      <w:r w:rsidR="00AD6A34" w:rsidRPr="00DB0A6E">
        <w:t xml:space="preserve"> </w:t>
      </w:r>
      <w:r w:rsidR="000852E7" w:rsidRPr="00DB0A6E">
        <w:t xml:space="preserve">construction </w:t>
      </w:r>
      <w:r w:rsidR="005903B3" w:rsidRPr="00DB0A6E">
        <w:t>of</w:t>
      </w:r>
      <w:r w:rsidR="000852E7" w:rsidRPr="00DB0A6E">
        <w:t xml:space="preserve"> an</w:t>
      </w:r>
      <w:r w:rsidR="005903B3" w:rsidRPr="00DB0A6E">
        <w:t xml:space="preserve"> underground highway, centrally repaired by the city </w:t>
      </w:r>
      <w:r w:rsidR="00424A88" w:rsidRPr="00DB0A6E">
        <w:t>government</w:t>
      </w:r>
      <w:r w:rsidR="00DA3A8C" w:rsidRPr="00DB0A6E">
        <w:t>,</w:t>
      </w:r>
      <w:r w:rsidR="005903B3" w:rsidRPr="00DB0A6E">
        <w:t xml:space="preserve"> mixture of two-storey family houses and single-use residential multi-storey buildings.)</w:t>
      </w:r>
      <w:r w:rsidR="00E85E0B" w:rsidRPr="00DB0A6E">
        <w:t xml:space="preserve">, </w:t>
      </w:r>
      <w:r w:rsidR="00B07D6A" w:rsidRPr="00DB0A6E">
        <w:t>4/ Vídeňská street</w:t>
      </w:r>
      <w:r w:rsidR="005903B3" w:rsidRPr="00DB0A6E">
        <w:t xml:space="preserve"> (mixed types</w:t>
      </w:r>
      <w:r w:rsidR="00AD6A34" w:rsidRPr="00DB0A6E">
        <w:t xml:space="preserve"> </w:t>
      </w:r>
      <w:r w:rsidR="005903B3" w:rsidRPr="00DB0A6E">
        <w:t>of buildings, mainly mono-functional residential buildings, mono-functional office buildings)</w:t>
      </w:r>
      <w:r w:rsidR="00E85E0B" w:rsidRPr="00DB0A6E">
        <w:t xml:space="preserve">, </w:t>
      </w:r>
      <w:r w:rsidR="00B07D6A" w:rsidRPr="00DB0A6E">
        <w:t>5/ Pekařská street and Pellicova street</w:t>
      </w:r>
      <w:r w:rsidR="005903B3" w:rsidRPr="00DB0A6E">
        <w:t xml:space="preserve"> (historically valuable part of the city centre, multi-storey multi-functional metropolitan buildings, two-storey mono-functional family houses and multi-storey apartment buildings</w:t>
      </w:r>
      <w:r w:rsidR="0096144A" w:rsidRPr="00DB0A6E">
        <w:t>)</w:t>
      </w:r>
      <w:r w:rsidR="005903B3" w:rsidRPr="00DB0A6E">
        <w:t>.</w:t>
      </w:r>
    </w:p>
    <w:p w:rsidR="000B1E65" w:rsidRPr="00DB0A6E" w:rsidRDefault="000B1E65" w:rsidP="00731B45">
      <w:pPr>
        <w:pStyle w:val="Odstavecseseznamem"/>
        <w:spacing w:after="0"/>
        <w:ind w:left="0"/>
        <w:rPr>
          <w:rFonts w:eastAsia="Calibri" w:cs="Times New Roman"/>
          <w:i/>
          <w:lang w:eastAsia="cs-CZ"/>
        </w:rPr>
      </w:pPr>
    </w:p>
    <w:p w:rsidR="000C477A" w:rsidRPr="00DB0A6E" w:rsidRDefault="007F50A8" w:rsidP="00731B45">
      <w:pPr>
        <w:pStyle w:val="Odstavecseseznamem"/>
        <w:spacing w:after="0"/>
        <w:ind w:left="0"/>
        <w:rPr>
          <w:rFonts w:eastAsia="Calibri" w:cs="Times New Roman"/>
          <w:i/>
        </w:rPr>
      </w:pPr>
      <w:r w:rsidRPr="00DB0A6E">
        <w:rPr>
          <w:rFonts w:eastAsia="Calibri" w:cs="Times New Roman"/>
          <w:i/>
        </w:rPr>
        <w:t xml:space="preserve">Fig </w:t>
      </w:r>
      <w:r w:rsidRPr="00DB0A6E">
        <w:rPr>
          <w:i/>
        </w:rPr>
        <w:t>1</w:t>
      </w:r>
      <w:r w:rsidRPr="00DB0A6E">
        <w:rPr>
          <w:rFonts w:eastAsia="Calibri" w:cs="Times New Roman"/>
          <w:i/>
        </w:rPr>
        <w:t xml:space="preserve">: </w:t>
      </w:r>
      <w:r w:rsidRPr="00DB0A6E">
        <w:rPr>
          <w:i/>
        </w:rPr>
        <w:t xml:space="preserve">Position of defined </w:t>
      </w:r>
      <w:r w:rsidR="000C477A" w:rsidRPr="00DB0A6E">
        <w:rPr>
          <w:i/>
        </w:rPr>
        <w:t>object of interest</w:t>
      </w:r>
      <w:r w:rsidRPr="00DB0A6E">
        <w:rPr>
          <w:i/>
        </w:rPr>
        <w:t xml:space="preserve"> (source: fig_1</w:t>
      </w:r>
      <w:r w:rsidRPr="00DB0A6E">
        <w:rPr>
          <w:rFonts w:eastAsia="Calibri" w:cs="Times New Roman"/>
          <w:i/>
        </w:rPr>
        <w:t>.jpg)</w:t>
      </w:r>
    </w:p>
    <w:p w:rsidR="000B1E65" w:rsidRPr="00DB0A6E" w:rsidRDefault="000B1E65" w:rsidP="00731B45">
      <w:pPr>
        <w:pStyle w:val="Odstavecseseznamem"/>
        <w:spacing w:after="0"/>
        <w:ind w:left="0"/>
        <w:rPr>
          <w:rFonts w:eastAsia="Calibri" w:cs="Times New Roman"/>
          <w:i/>
        </w:rPr>
      </w:pPr>
    </w:p>
    <w:p w:rsidR="007F50A8" w:rsidRPr="00DB0A6E" w:rsidRDefault="000C477A" w:rsidP="00731B45">
      <w:pPr>
        <w:pStyle w:val="Odstavecseseznamem"/>
        <w:spacing w:after="0"/>
        <w:ind w:left="0"/>
      </w:pPr>
      <w:r w:rsidRPr="00DB0A6E">
        <w:rPr>
          <w:rFonts w:eastAsia="Calibri" w:cs="Times New Roman"/>
          <w:i/>
        </w:rPr>
        <w:t xml:space="preserve">Fig </w:t>
      </w:r>
      <w:r w:rsidRPr="00DB0A6E">
        <w:rPr>
          <w:i/>
        </w:rPr>
        <w:t>2</w:t>
      </w:r>
      <w:r w:rsidRPr="00DB0A6E">
        <w:rPr>
          <w:rFonts w:eastAsia="Calibri" w:cs="Times New Roman"/>
          <w:i/>
        </w:rPr>
        <w:t xml:space="preserve">: </w:t>
      </w:r>
      <w:r w:rsidRPr="00DB0A6E">
        <w:rPr>
          <w:i/>
        </w:rPr>
        <w:t>Position of defined object of (source: fig_2</w:t>
      </w:r>
      <w:r w:rsidRPr="00DB0A6E">
        <w:rPr>
          <w:rFonts w:eastAsia="Calibri" w:cs="Times New Roman"/>
          <w:i/>
        </w:rPr>
        <w:t>.jpg)</w:t>
      </w:r>
    </w:p>
    <w:p w:rsidR="00D638A7" w:rsidRPr="00DB0A6E" w:rsidRDefault="00D638A7" w:rsidP="00D638A7">
      <w:pPr>
        <w:pStyle w:val="Bezmezer"/>
        <w:rPr>
          <w:lang w:val="en-US"/>
        </w:rPr>
      </w:pPr>
    </w:p>
    <w:p w:rsidR="00C90D5A" w:rsidRPr="00DB0A6E" w:rsidRDefault="00077FF3" w:rsidP="00E85E0B">
      <w:pPr>
        <w:pStyle w:val="Odstavecseseznamem"/>
        <w:numPr>
          <w:ilvl w:val="0"/>
          <w:numId w:val="1"/>
        </w:numPr>
        <w:spacing w:after="0"/>
      </w:pPr>
      <w:r w:rsidRPr="00DB0A6E">
        <w:t>Evaluating objects of interest</w:t>
      </w:r>
    </w:p>
    <w:p w:rsidR="00731B45" w:rsidRPr="00DB0A6E" w:rsidRDefault="00731B45" w:rsidP="00731B45">
      <w:pPr>
        <w:pStyle w:val="Odstavecseseznamem"/>
        <w:spacing w:after="0"/>
        <w:ind w:left="360"/>
        <w:rPr>
          <w:u w:val="single"/>
        </w:rPr>
      </w:pPr>
    </w:p>
    <w:p w:rsidR="007D443B" w:rsidRPr="00DB0A6E" w:rsidRDefault="000852E7" w:rsidP="00E85E0B">
      <w:pPr>
        <w:pStyle w:val="Bezmezer"/>
        <w:rPr>
          <w:lang w:val="en-US"/>
        </w:rPr>
      </w:pPr>
      <w:r w:rsidRPr="00DB0A6E">
        <w:rPr>
          <w:lang w:val="en-US"/>
        </w:rPr>
        <w:t>A m</w:t>
      </w:r>
      <w:r w:rsidR="00A97BA5" w:rsidRPr="00DB0A6E">
        <w:rPr>
          <w:lang w:val="en-US"/>
        </w:rPr>
        <w:t xml:space="preserve">ixture of </w:t>
      </w:r>
      <w:r w:rsidR="00A922F2" w:rsidRPr="00DB0A6E">
        <w:rPr>
          <w:lang w:val="en-US"/>
        </w:rPr>
        <w:t xml:space="preserve">subjectively </w:t>
      </w:r>
      <w:r w:rsidR="00A97BA5" w:rsidRPr="00DB0A6E">
        <w:rPr>
          <w:lang w:val="en-US"/>
        </w:rPr>
        <w:t xml:space="preserve">positive </w:t>
      </w:r>
      <w:r w:rsidR="00C90D5A" w:rsidRPr="00DB0A6E">
        <w:rPr>
          <w:lang w:val="en-US"/>
        </w:rPr>
        <w:t>and negative examples of</w:t>
      </w:r>
      <w:r w:rsidRPr="00DB0A6E">
        <w:rPr>
          <w:lang w:val="en-US"/>
        </w:rPr>
        <w:t xml:space="preserve"> the</w:t>
      </w:r>
      <w:r w:rsidR="00C90D5A" w:rsidRPr="00DB0A6E">
        <w:rPr>
          <w:lang w:val="en-US"/>
        </w:rPr>
        <w:t xml:space="preserve"> visual quality of buildings</w:t>
      </w:r>
      <w:r w:rsidR="00AD6A34" w:rsidRPr="00DB0A6E">
        <w:rPr>
          <w:lang w:val="en-US"/>
        </w:rPr>
        <w:t xml:space="preserve"> </w:t>
      </w:r>
      <w:r w:rsidR="00E85E0B" w:rsidRPr="00DB0A6E">
        <w:rPr>
          <w:lang w:val="en-US"/>
        </w:rPr>
        <w:t>was</w:t>
      </w:r>
      <w:r w:rsidR="00AD6A34" w:rsidRPr="00DB0A6E">
        <w:rPr>
          <w:lang w:val="en-US"/>
        </w:rPr>
        <w:t xml:space="preserve"> revealed</w:t>
      </w:r>
      <w:r w:rsidR="00030F11" w:rsidRPr="00DB0A6E">
        <w:rPr>
          <w:lang w:val="en-US"/>
        </w:rPr>
        <w:t xml:space="preserve">. </w:t>
      </w:r>
      <w:r w:rsidR="00A97BA5" w:rsidRPr="00DB0A6E">
        <w:rPr>
          <w:lang w:val="en-US"/>
        </w:rPr>
        <w:t>Objects of interest were selected by</w:t>
      </w:r>
      <w:r w:rsidR="00AD6A34" w:rsidRPr="00DB0A6E">
        <w:rPr>
          <w:lang w:val="en-US"/>
        </w:rPr>
        <w:t xml:space="preserve"> </w:t>
      </w:r>
      <w:r w:rsidRPr="00DB0A6E">
        <w:rPr>
          <w:lang w:val="en-US"/>
        </w:rPr>
        <w:t>the</w:t>
      </w:r>
      <w:r w:rsidR="00AD6A34" w:rsidRPr="00DB0A6E">
        <w:rPr>
          <w:lang w:val="en-US"/>
        </w:rPr>
        <w:t xml:space="preserve"> </w:t>
      </w:r>
      <w:r w:rsidRPr="00DB0A6E">
        <w:rPr>
          <w:lang w:val="en-US"/>
        </w:rPr>
        <w:t>presence or absence</w:t>
      </w:r>
      <w:r w:rsidR="00A97BA5" w:rsidRPr="00DB0A6E">
        <w:rPr>
          <w:lang w:val="en-US"/>
        </w:rPr>
        <w:t xml:space="preserve"> of their mutual visual simil</w:t>
      </w:r>
      <w:r w:rsidR="00EB2534" w:rsidRPr="00DB0A6E">
        <w:rPr>
          <w:lang w:val="en-US"/>
        </w:rPr>
        <w:t xml:space="preserve">arities with their </w:t>
      </w:r>
      <w:proofErr w:type="spellStart"/>
      <w:r w:rsidR="00EB2534" w:rsidRPr="00DB0A6E">
        <w:rPr>
          <w:lang w:val="en-US"/>
        </w:rPr>
        <w:t>surroundings</w:t>
      </w:r>
      <w:r w:rsidR="00030F11" w:rsidRPr="00DB0A6E">
        <w:rPr>
          <w:lang w:val="en-US"/>
        </w:rPr>
        <w:t>.</w:t>
      </w:r>
      <w:r w:rsidRPr="00DB0A6E">
        <w:rPr>
          <w:lang w:val="en-US"/>
        </w:rPr>
        <w:t>The</w:t>
      </w:r>
      <w:proofErr w:type="spellEnd"/>
      <w:r w:rsidRPr="00DB0A6E">
        <w:rPr>
          <w:lang w:val="en-US"/>
        </w:rPr>
        <w:t xml:space="preserve"> s</w:t>
      </w:r>
      <w:r w:rsidR="00EB2534" w:rsidRPr="00DB0A6E">
        <w:rPr>
          <w:lang w:val="en-US"/>
        </w:rPr>
        <w:t>tudy tries to asse</w:t>
      </w:r>
      <w:r w:rsidR="003E4095" w:rsidRPr="00DB0A6E">
        <w:rPr>
          <w:lang w:val="en-US"/>
        </w:rPr>
        <w:t>s</w:t>
      </w:r>
      <w:r w:rsidR="00EB2534" w:rsidRPr="00DB0A6E">
        <w:rPr>
          <w:lang w:val="en-US"/>
        </w:rPr>
        <w:t>s</w:t>
      </w:r>
      <w:r w:rsidR="00AD6A34" w:rsidRPr="00DB0A6E">
        <w:rPr>
          <w:lang w:val="en-US"/>
        </w:rPr>
        <w:t xml:space="preserve"> </w:t>
      </w:r>
      <w:r w:rsidR="003E4095" w:rsidRPr="00DB0A6E">
        <w:rPr>
          <w:lang w:val="en-US"/>
        </w:rPr>
        <w:t>the</w:t>
      </w:r>
      <w:r w:rsidR="00EB2534" w:rsidRPr="00DB0A6E">
        <w:rPr>
          <w:lang w:val="en-US"/>
        </w:rPr>
        <w:t xml:space="preserve"> “contextual quality of buildings” by finding mutual visual elements</w:t>
      </w:r>
      <w:r w:rsidR="003E4095" w:rsidRPr="00DB0A6E">
        <w:rPr>
          <w:lang w:val="en-US"/>
        </w:rPr>
        <w:t>,</w:t>
      </w:r>
      <w:r w:rsidR="00EB2534" w:rsidRPr="00DB0A6E">
        <w:rPr>
          <w:lang w:val="en-US"/>
        </w:rPr>
        <w:t xml:space="preserve"> although architectu</w:t>
      </w:r>
      <w:r w:rsidR="003E4095" w:rsidRPr="00DB0A6E">
        <w:rPr>
          <w:lang w:val="en-US"/>
        </w:rPr>
        <w:t>ral aesthetic measurement can</w:t>
      </w:r>
      <w:r w:rsidR="00AD6A34" w:rsidRPr="00DB0A6E">
        <w:rPr>
          <w:lang w:val="en-US"/>
        </w:rPr>
        <w:t xml:space="preserve"> </w:t>
      </w:r>
      <w:r w:rsidR="00EB2534" w:rsidRPr="00DB0A6E">
        <w:rPr>
          <w:lang w:val="en-US"/>
        </w:rPr>
        <w:t>certainly</w:t>
      </w:r>
      <w:r w:rsidR="003E4095" w:rsidRPr="00DB0A6E">
        <w:rPr>
          <w:lang w:val="en-US"/>
        </w:rPr>
        <w:t xml:space="preserve"> be explored in</w:t>
      </w:r>
      <w:r w:rsidR="00EB2534" w:rsidRPr="00DB0A6E">
        <w:rPr>
          <w:lang w:val="en-US"/>
        </w:rPr>
        <w:t xml:space="preserve"> many other ways. The higher t</w:t>
      </w:r>
      <w:r w:rsidR="003E4095" w:rsidRPr="00DB0A6E">
        <w:rPr>
          <w:lang w:val="en-US"/>
        </w:rPr>
        <w:t>he number of mutual signs is,</w:t>
      </w:r>
      <w:r w:rsidR="00AD6A34" w:rsidRPr="00DB0A6E">
        <w:rPr>
          <w:lang w:val="en-US"/>
        </w:rPr>
        <w:t xml:space="preserve"> </w:t>
      </w:r>
      <w:r w:rsidR="003E4095" w:rsidRPr="00DB0A6E">
        <w:rPr>
          <w:lang w:val="en-US"/>
        </w:rPr>
        <w:t>the higher the quality it</w:t>
      </w:r>
      <w:r w:rsidR="00AD6A34" w:rsidRPr="00DB0A6E">
        <w:rPr>
          <w:lang w:val="en-US"/>
        </w:rPr>
        <w:t xml:space="preserve"> </w:t>
      </w:r>
      <w:proofErr w:type="gramStart"/>
      <w:r w:rsidR="003E4095" w:rsidRPr="00DB0A6E">
        <w:rPr>
          <w:lang w:val="en-US"/>
        </w:rPr>
        <w:t xml:space="preserve">is </w:t>
      </w:r>
      <w:r w:rsidR="00EB2534" w:rsidRPr="00DB0A6E">
        <w:rPr>
          <w:lang w:val="en-US"/>
        </w:rPr>
        <w:t xml:space="preserve"> assigned</w:t>
      </w:r>
      <w:proofErr w:type="gramEnd"/>
      <w:r w:rsidR="00EB2534" w:rsidRPr="00DB0A6E">
        <w:rPr>
          <w:lang w:val="en-US"/>
        </w:rPr>
        <w:t xml:space="preserve">. </w:t>
      </w:r>
      <w:r w:rsidR="0011054F" w:rsidRPr="00DB0A6E">
        <w:rPr>
          <w:lang w:val="en-US"/>
        </w:rPr>
        <w:t>The</w:t>
      </w:r>
      <w:r w:rsidR="00A97BA5" w:rsidRPr="00DB0A6E">
        <w:rPr>
          <w:lang w:val="en-US"/>
        </w:rPr>
        <w:t xml:space="preserve"> comparison</w:t>
      </w:r>
      <w:r w:rsidR="00AD6A34" w:rsidRPr="00DB0A6E">
        <w:rPr>
          <w:lang w:val="en-US"/>
        </w:rPr>
        <w:t xml:space="preserve"> </w:t>
      </w:r>
      <w:r w:rsidR="00E85E0B" w:rsidRPr="00DB0A6E">
        <w:rPr>
          <w:lang w:val="en-US"/>
        </w:rPr>
        <w:t>was</w:t>
      </w:r>
      <w:r w:rsidR="00B07D6A" w:rsidRPr="00DB0A6E">
        <w:rPr>
          <w:lang w:val="en-US"/>
        </w:rPr>
        <w:t xml:space="preserve"> done by graphic analysis using pictures taken for</w:t>
      </w:r>
      <w:r w:rsidR="00AD6A34" w:rsidRPr="00DB0A6E">
        <w:rPr>
          <w:lang w:val="en-US"/>
        </w:rPr>
        <w:t xml:space="preserve"> </w:t>
      </w:r>
      <w:r w:rsidR="003E4095" w:rsidRPr="00DB0A6E">
        <w:rPr>
          <w:lang w:val="en-US"/>
        </w:rPr>
        <w:t>the</w:t>
      </w:r>
      <w:r w:rsidR="00B07D6A" w:rsidRPr="00DB0A6E">
        <w:rPr>
          <w:lang w:val="en-US"/>
        </w:rPr>
        <w:t xml:space="preserve"> purpose of this paper. </w:t>
      </w:r>
      <w:r w:rsidR="000D6CCE" w:rsidRPr="00DB0A6E">
        <w:rPr>
          <w:lang w:val="en-US"/>
        </w:rPr>
        <w:t xml:space="preserve">Drápal </w:t>
      </w:r>
      <w:r w:rsidR="001F5AAF" w:rsidRPr="00DB0A6E">
        <w:rPr>
          <w:lang w:val="en-US"/>
        </w:rPr>
        <w:t xml:space="preserve">(1986, pages: 103-145) </w:t>
      </w:r>
      <w:r w:rsidR="00D043DE" w:rsidRPr="00DB0A6E">
        <w:rPr>
          <w:lang w:val="en-US"/>
        </w:rPr>
        <w:t>set</w:t>
      </w:r>
      <w:r w:rsidR="003E4095" w:rsidRPr="00DB0A6E">
        <w:rPr>
          <w:lang w:val="en-US"/>
        </w:rPr>
        <w:t xml:space="preserve"> the</w:t>
      </w:r>
      <w:r w:rsidR="003C3599" w:rsidRPr="00DB0A6E">
        <w:rPr>
          <w:lang w:val="en-US"/>
        </w:rPr>
        <w:t>se composition categories</w:t>
      </w:r>
      <w:r w:rsidR="00AD6A34" w:rsidRPr="00DB0A6E">
        <w:rPr>
          <w:lang w:val="en-US"/>
        </w:rPr>
        <w:t xml:space="preserve"> </w:t>
      </w:r>
      <w:r w:rsidR="001F5AAF" w:rsidRPr="00DB0A6E">
        <w:rPr>
          <w:lang w:val="en-US"/>
        </w:rPr>
        <w:t>for evaluating architecture</w:t>
      </w:r>
      <w:r w:rsidR="003C3599" w:rsidRPr="00DB0A6E">
        <w:rPr>
          <w:lang w:val="en-US"/>
        </w:rPr>
        <w:t xml:space="preserve">: </w:t>
      </w:r>
      <w:r w:rsidR="00A60F62" w:rsidRPr="00DB0A6E">
        <w:rPr>
          <w:lang w:val="en-US"/>
        </w:rPr>
        <w:t>symmetry (mirrored parts of</w:t>
      </w:r>
      <w:r w:rsidR="001F5AAF" w:rsidRPr="00DB0A6E">
        <w:rPr>
          <w:lang w:val="en-US"/>
        </w:rPr>
        <w:t xml:space="preserve"> building),</w:t>
      </w:r>
      <w:r w:rsidR="0063018A" w:rsidRPr="00DB0A6E">
        <w:rPr>
          <w:lang w:val="en-US"/>
        </w:rPr>
        <w:t>eurhythmy</w:t>
      </w:r>
      <w:r w:rsidR="001F5AAF" w:rsidRPr="00DB0A6E">
        <w:rPr>
          <w:lang w:val="en-US"/>
        </w:rPr>
        <w:t xml:space="preserve"> (dimensional balance),</w:t>
      </w:r>
      <w:r w:rsidR="003C3599" w:rsidRPr="00DB0A6E">
        <w:rPr>
          <w:lang w:val="en-US"/>
        </w:rPr>
        <w:t xml:space="preserve"> rhythm (repeating elem</w:t>
      </w:r>
      <w:r w:rsidR="001F5AAF" w:rsidRPr="00DB0A6E">
        <w:rPr>
          <w:lang w:val="en-US"/>
        </w:rPr>
        <w:t>ents at different intervals),</w:t>
      </w:r>
      <w:r w:rsidR="003C3599" w:rsidRPr="00DB0A6E">
        <w:rPr>
          <w:lang w:val="en-US"/>
        </w:rPr>
        <w:t xml:space="preserve"> cadence (repeating el</w:t>
      </w:r>
      <w:r w:rsidR="001F5AAF" w:rsidRPr="00DB0A6E">
        <w:rPr>
          <w:lang w:val="en-US"/>
        </w:rPr>
        <w:t>ements at the same intervals), contrast (mutual difference),nuances (mutual similarity),</w:t>
      </w:r>
      <w:r w:rsidR="003C3599" w:rsidRPr="00DB0A6E">
        <w:rPr>
          <w:lang w:val="en-US"/>
        </w:rPr>
        <w:t xml:space="preserve"> proportion (relationship of el</w:t>
      </w:r>
      <w:r w:rsidR="001F5AAF" w:rsidRPr="00DB0A6E">
        <w:rPr>
          <w:lang w:val="en-US"/>
        </w:rPr>
        <w:t xml:space="preserve">ements </w:t>
      </w:r>
      <w:r w:rsidR="00162F4C" w:rsidRPr="00DB0A6E">
        <w:rPr>
          <w:lang w:val="en-US"/>
        </w:rPr>
        <w:t>of one</w:t>
      </w:r>
      <w:r w:rsidR="001F5AAF" w:rsidRPr="00DB0A6E">
        <w:rPr>
          <w:lang w:val="en-US"/>
        </w:rPr>
        <w:t xml:space="preserve"> </w:t>
      </w:r>
      <w:r w:rsidR="001F5AAF" w:rsidRPr="00DB0A6E">
        <w:rPr>
          <w:lang w:val="en-US"/>
        </w:rPr>
        <w:lastRenderedPageBreak/>
        <w:t>object),</w:t>
      </w:r>
      <w:r w:rsidR="003C3599" w:rsidRPr="00DB0A6E">
        <w:rPr>
          <w:lang w:val="en-US"/>
        </w:rPr>
        <w:t xml:space="preserve"> scale (relationship of the eleme</w:t>
      </w:r>
      <w:r w:rsidR="00E85E0B" w:rsidRPr="00DB0A6E">
        <w:rPr>
          <w:lang w:val="en-US"/>
        </w:rPr>
        <w:t>nts to the surroundings /human</w:t>
      </w:r>
      <w:r w:rsidR="00AD6A34" w:rsidRPr="00DB0A6E">
        <w:rPr>
          <w:lang w:val="en-US"/>
        </w:rPr>
        <w:t>s</w:t>
      </w:r>
      <w:r w:rsidR="00E85E0B" w:rsidRPr="00DB0A6E">
        <w:rPr>
          <w:lang w:val="en-US"/>
        </w:rPr>
        <w:t>).</w:t>
      </w:r>
      <w:r w:rsidR="003E4095" w:rsidRPr="00DB0A6E">
        <w:rPr>
          <w:lang w:val="en-US"/>
        </w:rPr>
        <w:t>The a</w:t>
      </w:r>
      <w:r w:rsidR="003C3599" w:rsidRPr="00DB0A6E">
        <w:rPr>
          <w:lang w:val="en-US"/>
        </w:rPr>
        <w:t>uthor of this paper adde</w:t>
      </w:r>
      <w:r w:rsidR="00E85E0B" w:rsidRPr="00DB0A6E">
        <w:rPr>
          <w:lang w:val="en-US"/>
        </w:rPr>
        <w:t>d</w:t>
      </w:r>
      <w:r w:rsidR="003C3599" w:rsidRPr="00DB0A6E">
        <w:rPr>
          <w:lang w:val="en-US"/>
        </w:rPr>
        <w:t xml:space="preserve"> two categories</w:t>
      </w:r>
      <w:r w:rsidR="00AD6A34" w:rsidRPr="00DB0A6E">
        <w:rPr>
          <w:lang w:val="en-US"/>
        </w:rPr>
        <w:t xml:space="preserve"> </w:t>
      </w:r>
      <w:r w:rsidR="001F5AAF" w:rsidRPr="00DB0A6E">
        <w:rPr>
          <w:lang w:val="en-US"/>
        </w:rPr>
        <w:t>usually</w:t>
      </w:r>
      <w:r w:rsidR="003C3599" w:rsidRPr="00DB0A6E">
        <w:rPr>
          <w:lang w:val="en-US"/>
        </w:rPr>
        <w:t xml:space="preserve"> u</w:t>
      </w:r>
      <w:r w:rsidR="001F5AAF" w:rsidRPr="00DB0A6E">
        <w:rPr>
          <w:lang w:val="en-US"/>
        </w:rPr>
        <w:t>sed in historical preservation:</w:t>
      </w:r>
      <w:r w:rsidR="00AD6A34" w:rsidRPr="00DB0A6E">
        <w:rPr>
          <w:lang w:val="en-US"/>
        </w:rPr>
        <w:t xml:space="preserve"> </w:t>
      </w:r>
      <w:r w:rsidR="003C3599" w:rsidRPr="00DB0A6E">
        <w:rPr>
          <w:lang w:val="en-US"/>
        </w:rPr>
        <w:t xml:space="preserve">height equality </w:t>
      </w:r>
      <w:r w:rsidR="001F5AAF" w:rsidRPr="00DB0A6E">
        <w:rPr>
          <w:lang w:val="en-US"/>
        </w:rPr>
        <w:t>(regulation of maximal height),</w:t>
      </w:r>
      <w:r w:rsidR="003C3599" w:rsidRPr="00DB0A6E">
        <w:rPr>
          <w:lang w:val="en-US"/>
        </w:rPr>
        <w:t>uniformity (presence of the same elements)</w:t>
      </w:r>
      <w:r w:rsidR="005903B3" w:rsidRPr="00DB0A6E">
        <w:rPr>
          <w:lang w:val="en-US"/>
        </w:rPr>
        <w:t xml:space="preserve">. </w:t>
      </w:r>
    </w:p>
    <w:p w:rsidR="00731B45" w:rsidRPr="00DB0A6E" w:rsidRDefault="00731B45" w:rsidP="00731B45">
      <w:pPr>
        <w:pStyle w:val="Nadpis1"/>
        <w:rPr>
          <w:rFonts w:eastAsiaTheme="minorHAnsi" w:cstheme="minorBidi"/>
          <w:b w:val="0"/>
          <w:bCs w:val="0"/>
        </w:rPr>
      </w:pPr>
    </w:p>
    <w:p w:rsidR="00731B45" w:rsidRPr="00DB0A6E" w:rsidRDefault="00731B45" w:rsidP="00731B45">
      <w:pPr>
        <w:pStyle w:val="Nadpis1"/>
      </w:pPr>
      <w:r w:rsidRPr="00DB0A6E">
        <w:t>Results</w:t>
      </w:r>
    </w:p>
    <w:p w:rsidR="00A60F62" w:rsidRPr="00DB0A6E" w:rsidRDefault="00A60F62" w:rsidP="00A60F62">
      <w:pPr>
        <w:pStyle w:val="Odstavecseseznamem"/>
        <w:ind w:left="0"/>
        <w:rPr>
          <w:rFonts w:eastAsia="Calibri" w:cs="Times New Roman"/>
          <w:i/>
        </w:rPr>
      </w:pPr>
      <w:r w:rsidRPr="00DB0A6E">
        <w:rPr>
          <w:rFonts w:eastAsia="Calibri" w:cs="Times New Roman"/>
          <w:i/>
        </w:rPr>
        <w:t xml:space="preserve">Fig </w:t>
      </w:r>
      <w:r w:rsidR="000C477A" w:rsidRPr="00DB0A6E">
        <w:rPr>
          <w:i/>
        </w:rPr>
        <w:t>3</w:t>
      </w:r>
      <w:r w:rsidRPr="00DB0A6E">
        <w:rPr>
          <w:rFonts w:eastAsia="Calibri" w:cs="Times New Roman"/>
          <w:i/>
        </w:rPr>
        <w:t xml:space="preserve">: </w:t>
      </w:r>
      <w:r w:rsidRPr="00DB0A6E">
        <w:rPr>
          <w:i/>
        </w:rPr>
        <w:t xml:space="preserve">Composition similarities </w:t>
      </w:r>
      <w:r w:rsidR="0063018A" w:rsidRPr="00DB0A6E">
        <w:rPr>
          <w:i/>
        </w:rPr>
        <w:t>analysis –</w:t>
      </w:r>
      <w:r w:rsidRPr="00DB0A6E">
        <w:rPr>
          <w:i/>
        </w:rPr>
        <w:t xml:space="preserve"> location No</w:t>
      </w:r>
      <w:r w:rsidR="00254400" w:rsidRPr="00DB0A6E">
        <w:rPr>
          <w:i/>
        </w:rPr>
        <w:t xml:space="preserve">. </w:t>
      </w:r>
      <w:r w:rsidR="003E4095" w:rsidRPr="00DB0A6E">
        <w:rPr>
          <w:i/>
        </w:rPr>
        <w:t>1 Eastern centre</w:t>
      </w:r>
      <w:r w:rsidRPr="00DB0A6E">
        <w:rPr>
          <w:i/>
        </w:rPr>
        <w:t xml:space="preserve"> (source: fig_</w:t>
      </w:r>
      <w:r w:rsidR="000C477A" w:rsidRPr="00DB0A6E">
        <w:rPr>
          <w:i/>
        </w:rPr>
        <w:t>3</w:t>
      </w:r>
      <w:r w:rsidRPr="00DB0A6E">
        <w:rPr>
          <w:rFonts w:eastAsia="Calibri" w:cs="Times New Roman"/>
          <w:i/>
        </w:rPr>
        <w:t>.jpg)</w:t>
      </w:r>
    </w:p>
    <w:p w:rsidR="000B1E65" w:rsidRPr="00DB0A6E" w:rsidRDefault="000B1E65" w:rsidP="00A60F62">
      <w:pPr>
        <w:pStyle w:val="Odstavecseseznamem"/>
        <w:ind w:left="0"/>
        <w:rPr>
          <w:rFonts w:eastAsia="Calibri" w:cs="Times New Roman"/>
          <w:i/>
        </w:rPr>
      </w:pPr>
    </w:p>
    <w:p w:rsidR="00A60F62" w:rsidRPr="00DB0A6E" w:rsidRDefault="00A60F62" w:rsidP="00A60F62">
      <w:pPr>
        <w:pStyle w:val="Odstavecseseznamem"/>
        <w:ind w:left="0"/>
        <w:rPr>
          <w:rFonts w:eastAsia="Calibri" w:cs="Times New Roman"/>
          <w:i/>
        </w:rPr>
      </w:pPr>
      <w:r w:rsidRPr="00DB0A6E">
        <w:rPr>
          <w:rFonts w:eastAsia="Calibri" w:cs="Times New Roman"/>
          <w:i/>
        </w:rPr>
        <w:t xml:space="preserve">Fig </w:t>
      </w:r>
      <w:r w:rsidR="000C477A" w:rsidRPr="00DB0A6E">
        <w:rPr>
          <w:i/>
        </w:rPr>
        <w:t>4</w:t>
      </w:r>
      <w:r w:rsidRPr="00DB0A6E">
        <w:rPr>
          <w:rFonts w:eastAsia="Calibri" w:cs="Times New Roman"/>
          <w:i/>
        </w:rPr>
        <w:t xml:space="preserve">: </w:t>
      </w:r>
      <w:r w:rsidRPr="00DB0A6E">
        <w:rPr>
          <w:i/>
        </w:rPr>
        <w:t xml:space="preserve">Composition similarities </w:t>
      </w:r>
      <w:r w:rsidR="0063018A" w:rsidRPr="00DB0A6E">
        <w:rPr>
          <w:i/>
        </w:rPr>
        <w:t>analysis –</w:t>
      </w:r>
      <w:r w:rsidRPr="00DB0A6E">
        <w:rPr>
          <w:i/>
        </w:rPr>
        <w:t xml:space="preserve"> location No</w:t>
      </w:r>
      <w:r w:rsidR="00254400" w:rsidRPr="00DB0A6E">
        <w:rPr>
          <w:i/>
        </w:rPr>
        <w:t xml:space="preserve">. </w:t>
      </w:r>
      <w:r w:rsidRPr="00DB0A6E">
        <w:rPr>
          <w:i/>
        </w:rPr>
        <w:t xml:space="preserve">2 </w:t>
      </w:r>
      <w:r w:rsidR="0063018A" w:rsidRPr="00DB0A6E">
        <w:rPr>
          <w:i/>
        </w:rPr>
        <w:t>Kotlářská</w:t>
      </w:r>
      <w:r w:rsidRPr="00DB0A6E">
        <w:rPr>
          <w:i/>
        </w:rPr>
        <w:t xml:space="preserve"> street (source: fig_</w:t>
      </w:r>
      <w:r w:rsidR="000C477A" w:rsidRPr="00DB0A6E">
        <w:rPr>
          <w:i/>
        </w:rPr>
        <w:t>4</w:t>
      </w:r>
      <w:r w:rsidRPr="00DB0A6E">
        <w:rPr>
          <w:rFonts w:eastAsia="Calibri" w:cs="Times New Roman"/>
          <w:i/>
        </w:rPr>
        <w:t>.jpg)</w:t>
      </w:r>
    </w:p>
    <w:p w:rsidR="000B1E65" w:rsidRPr="00DB0A6E" w:rsidRDefault="000B1E65" w:rsidP="00A60F62">
      <w:pPr>
        <w:pStyle w:val="Odstavecseseznamem"/>
        <w:ind w:left="0"/>
        <w:rPr>
          <w:i/>
        </w:rPr>
      </w:pPr>
    </w:p>
    <w:p w:rsidR="00A60F62" w:rsidRPr="00DB0A6E" w:rsidRDefault="000B1E65" w:rsidP="00A60F62">
      <w:pPr>
        <w:pStyle w:val="Odstavecseseznamem"/>
        <w:ind w:left="0"/>
        <w:rPr>
          <w:rFonts w:eastAsia="Calibri" w:cs="Times New Roman"/>
          <w:i/>
        </w:rPr>
      </w:pPr>
      <w:r w:rsidRPr="00DB0A6E">
        <w:rPr>
          <w:i/>
        </w:rPr>
        <w:t>F</w:t>
      </w:r>
      <w:r w:rsidR="00A60F62" w:rsidRPr="00DB0A6E">
        <w:rPr>
          <w:i/>
        </w:rPr>
        <w:t xml:space="preserve">ig </w:t>
      </w:r>
      <w:r w:rsidR="000C477A" w:rsidRPr="00DB0A6E">
        <w:rPr>
          <w:i/>
        </w:rPr>
        <w:t>5</w:t>
      </w:r>
      <w:r w:rsidR="00A60F62" w:rsidRPr="00DB0A6E">
        <w:rPr>
          <w:i/>
        </w:rPr>
        <w:t>: Composition similarities analysis – location No</w:t>
      </w:r>
      <w:r w:rsidR="00254400" w:rsidRPr="00DB0A6E">
        <w:rPr>
          <w:i/>
        </w:rPr>
        <w:t xml:space="preserve">. </w:t>
      </w:r>
      <w:r w:rsidR="00A60F62" w:rsidRPr="00DB0A6E">
        <w:rPr>
          <w:i/>
        </w:rPr>
        <w:t xml:space="preserve">3 </w:t>
      </w:r>
      <w:r w:rsidR="0063018A" w:rsidRPr="00DB0A6E">
        <w:rPr>
          <w:i/>
        </w:rPr>
        <w:t>Dobrovského</w:t>
      </w:r>
      <w:r w:rsidR="00A60F62" w:rsidRPr="00DB0A6E">
        <w:rPr>
          <w:i/>
        </w:rPr>
        <w:t xml:space="preserve"> (source: fig_</w:t>
      </w:r>
      <w:r w:rsidR="000C477A" w:rsidRPr="00DB0A6E">
        <w:rPr>
          <w:i/>
        </w:rPr>
        <w:t>5</w:t>
      </w:r>
      <w:r w:rsidR="00A60F62" w:rsidRPr="00DB0A6E">
        <w:rPr>
          <w:rFonts w:eastAsia="Calibri" w:cs="Times New Roman"/>
          <w:i/>
        </w:rPr>
        <w:t>.jpg)</w:t>
      </w:r>
    </w:p>
    <w:p w:rsidR="000B1E65" w:rsidRPr="00DB0A6E" w:rsidRDefault="000B1E65" w:rsidP="00D27584">
      <w:pPr>
        <w:pStyle w:val="Odstavecseseznamem"/>
        <w:ind w:left="0"/>
        <w:rPr>
          <w:i/>
        </w:rPr>
      </w:pPr>
    </w:p>
    <w:p w:rsidR="00A60F62" w:rsidRPr="00DB0A6E" w:rsidRDefault="00A60F62" w:rsidP="00D27584">
      <w:pPr>
        <w:pStyle w:val="Odstavecseseznamem"/>
        <w:ind w:left="0"/>
        <w:rPr>
          <w:rFonts w:eastAsia="Calibri" w:cs="Times New Roman"/>
          <w:i/>
        </w:rPr>
      </w:pPr>
      <w:r w:rsidRPr="00DB0A6E">
        <w:rPr>
          <w:i/>
        </w:rPr>
        <w:t xml:space="preserve">Fig </w:t>
      </w:r>
      <w:r w:rsidR="000C477A" w:rsidRPr="00DB0A6E">
        <w:rPr>
          <w:i/>
        </w:rPr>
        <w:t>6</w:t>
      </w:r>
      <w:r w:rsidRPr="00DB0A6E">
        <w:rPr>
          <w:i/>
        </w:rPr>
        <w:t>: Composition similarities analysis – location No</w:t>
      </w:r>
      <w:r w:rsidR="00254400" w:rsidRPr="00DB0A6E">
        <w:rPr>
          <w:i/>
        </w:rPr>
        <w:t xml:space="preserve">. </w:t>
      </w:r>
      <w:r w:rsidRPr="00DB0A6E">
        <w:rPr>
          <w:i/>
        </w:rPr>
        <w:t xml:space="preserve">4 </w:t>
      </w:r>
      <w:r w:rsidR="0063018A" w:rsidRPr="00DB0A6E">
        <w:rPr>
          <w:i/>
        </w:rPr>
        <w:t>Vídeňská</w:t>
      </w:r>
      <w:r w:rsidRPr="00DB0A6E">
        <w:rPr>
          <w:i/>
        </w:rPr>
        <w:t xml:space="preserve"> (source: fig_</w:t>
      </w:r>
      <w:r w:rsidR="000C477A" w:rsidRPr="00DB0A6E">
        <w:rPr>
          <w:i/>
        </w:rPr>
        <w:t>6</w:t>
      </w:r>
      <w:r w:rsidRPr="00DB0A6E">
        <w:rPr>
          <w:rFonts w:eastAsia="Calibri" w:cs="Times New Roman"/>
          <w:i/>
        </w:rPr>
        <w:t>.jpg)</w:t>
      </w:r>
    </w:p>
    <w:p w:rsidR="000B1E65" w:rsidRPr="00DB0A6E" w:rsidRDefault="000B1E65" w:rsidP="00731B45">
      <w:pPr>
        <w:pStyle w:val="Odstavecseseznamem"/>
        <w:ind w:left="0"/>
        <w:rPr>
          <w:i/>
        </w:rPr>
      </w:pPr>
    </w:p>
    <w:p w:rsidR="006D76E7" w:rsidRPr="00DB0A6E" w:rsidRDefault="006D76E7" w:rsidP="00731B45">
      <w:pPr>
        <w:pStyle w:val="Odstavecseseznamem"/>
        <w:ind w:left="0"/>
        <w:rPr>
          <w:rFonts w:eastAsia="Calibri" w:cs="Times New Roman"/>
          <w:i/>
        </w:rPr>
      </w:pPr>
      <w:r w:rsidRPr="00DB0A6E">
        <w:rPr>
          <w:i/>
        </w:rPr>
        <w:t xml:space="preserve">Fig </w:t>
      </w:r>
      <w:r w:rsidR="000C477A" w:rsidRPr="00DB0A6E">
        <w:rPr>
          <w:i/>
        </w:rPr>
        <w:t>7</w:t>
      </w:r>
      <w:r w:rsidRPr="00DB0A6E">
        <w:rPr>
          <w:i/>
        </w:rPr>
        <w:t>: Composition similarities analysis – location No</w:t>
      </w:r>
      <w:r w:rsidR="00254400" w:rsidRPr="00DB0A6E">
        <w:rPr>
          <w:i/>
        </w:rPr>
        <w:t xml:space="preserve">. </w:t>
      </w:r>
      <w:r w:rsidRPr="00DB0A6E">
        <w:rPr>
          <w:i/>
        </w:rPr>
        <w:t xml:space="preserve">5 </w:t>
      </w:r>
      <w:r w:rsidR="0063018A" w:rsidRPr="00DB0A6E">
        <w:rPr>
          <w:i/>
        </w:rPr>
        <w:t>Pekařská</w:t>
      </w:r>
      <w:r w:rsidRPr="00DB0A6E">
        <w:rPr>
          <w:i/>
        </w:rPr>
        <w:t>, Pellicova (source: fig_</w:t>
      </w:r>
      <w:r w:rsidR="000C477A" w:rsidRPr="00DB0A6E">
        <w:rPr>
          <w:i/>
        </w:rPr>
        <w:t>7</w:t>
      </w:r>
      <w:r w:rsidRPr="00DB0A6E">
        <w:rPr>
          <w:rFonts w:eastAsia="Calibri" w:cs="Times New Roman"/>
          <w:i/>
        </w:rPr>
        <w:t>.jpg)</w:t>
      </w:r>
    </w:p>
    <w:p w:rsidR="000B1E65" w:rsidRPr="00DB0A6E" w:rsidRDefault="000B1E65" w:rsidP="00731B45">
      <w:pPr>
        <w:pStyle w:val="Odstavecseseznamem"/>
        <w:ind w:left="0"/>
        <w:rPr>
          <w:rFonts w:eastAsia="Calibri" w:cs="Times New Roman"/>
          <w:i/>
        </w:rPr>
      </w:pPr>
    </w:p>
    <w:p w:rsidR="000C477A" w:rsidRPr="00DB0A6E" w:rsidRDefault="003E4095" w:rsidP="00731B45">
      <w:pPr>
        <w:pStyle w:val="Odstavecseseznamem"/>
        <w:ind w:left="0"/>
        <w:rPr>
          <w:rFonts w:eastAsia="Calibri" w:cs="Times New Roman"/>
          <w:i/>
        </w:rPr>
      </w:pPr>
      <w:r w:rsidRPr="00DB0A6E">
        <w:rPr>
          <w:rFonts w:eastAsia="Calibri" w:cs="Times New Roman"/>
          <w:i/>
        </w:rPr>
        <w:t>Fig 8: Location</w:t>
      </w:r>
      <w:r w:rsidR="000C477A" w:rsidRPr="00DB0A6E">
        <w:rPr>
          <w:rFonts w:eastAsia="Calibri" w:cs="Times New Roman"/>
          <w:i/>
        </w:rPr>
        <w:t xml:space="preserve"> d</w:t>
      </w:r>
      <w:r w:rsidR="000C477A" w:rsidRPr="00DB0A6E">
        <w:rPr>
          <w:i/>
        </w:rPr>
        <w:t>ata comparison table</w:t>
      </w:r>
      <w:r w:rsidR="000C477A" w:rsidRPr="00DB0A6E">
        <w:rPr>
          <w:rFonts w:eastAsia="Calibri" w:cs="Times New Roman"/>
          <w:i/>
        </w:rPr>
        <w:t xml:space="preserve"> (source: fig_</w:t>
      </w:r>
      <w:r w:rsidR="000C477A" w:rsidRPr="00DB0A6E">
        <w:rPr>
          <w:i/>
        </w:rPr>
        <w:t>8</w:t>
      </w:r>
      <w:r w:rsidR="000C477A" w:rsidRPr="00DB0A6E">
        <w:rPr>
          <w:rFonts w:eastAsia="Calibri" w:cs="Times New Roman"/>
          <w:i/>
        </w:rPr>
        <w:t>.jpg)</w:t>
      </w:r>
    </w:p>
    <w:p w:rsidR="00424A88" w:rsidRPr="00DB0A6E" w:rsidRDefault="00424A88" w:rsidP="00424A88">
      <w:pPr>
        <w:pStyle w:val="Odstavecseseznamem"/>
        <w:spacing w:after="0"/>
        <w:ind w:left="0"/>
        <w:rPr>
          <w:rFonts w:eastAsia="Calibri" w:cs="Times New Roman"/>
          <w:i/>
        </w:rPr>
      </w:pPr>
    </w:p>
    <w:p w:rsidR="0087757F" w:rsidRPr="00DB0A6E" w:rsidRDefault="003E4095" w:rsidP="006109DC">
      <w:pPr>
        <w:pStyle w:val="Bezmezer"/>
        <w:rPr>
          <w:lang w:val="en-US"/>
        </w:rPr>
      </w:pPr>
      <w:r w:rsidRPr="00DB0A6E">
        <w:rPr>
          <w:lang w:val="en-US"/>
        </w:rPr>
        <w:t>The h</w:t>
      </w:r>
      <w:r w:rsidR="0011054F" w:rsidRPr="00DB0A6E">
        <w:rPr>
          <w:lang w:val="en-US"/>
        </w:rPr>
        <w:t>ighest</w:t>
      </w:r>
      <w:r w:rsidRPr="00DB0A6E">
        <w:rPr>
          <w:lang w:val="en-US"/>
        </w:rPr>
        <w:t xml:space="preserve"> average similarity number</w:t>
      </w:r>
      <w:r w:rsidR="00EC2D84" w:rsidRPr="00DB0A6E">
        <w:rPr>
          <w:lang w:val="en-US"/>
        </w:rPr>
        <w:t xml:space="preserve"> for</w:t>
      </w:r>
      <w:r w:rsidR="00AD6A34" w:rsidRPr="00DB0A6E">
        <w:rPr>
          <w:lang w:val="en-US"/>
        </w:rPr>
        <w:t xml:space="preserve"> </w:t>
      </w:r>
      <w:r w:rsidRPr="00DB0A6E">
        <w:rPr>
          <w:lang w:val="en-US"/>
        </w:rPr>
        <w:t>an</w:t>
      </w:r>
      <w:r w:rsidR="00EC2D84" w:rsidRPr="00DB0A6E">
        <w:rPr>
          <w:lang w:val="en-US"/>
        </w:rPr>
        <w:t xml:space="preserve"> area was discovered in location No</w:t>
      </w:r>
      <w:r w:rsidR="00254400" w:rsidRPr="00DB0A6E">
        <w:rPr>
          <w:lang w:val="en-US"/>
        </w:rPr>
        <w:t xml:space="preserve">. </w:t>
      </w:r>
      <w:r w:rsidR="00EC2D84" w:rsidRPr="00DB0A6E">
        <w:rPr>
          <w:lang w:val="en-US"/>
        </w:rPr>
        <w:t>1</w:t>
      </w:r>
      <w:r w:rsidR="0011054F" w:rsidRPr="00DB0A6E">
        <w:rPr>
          <w:lang w:val="en-US"/>
        </w:rPr>
        <w:t>: Eastern centre (3</w:t>
      </w:r>
      <w:r w:rsidR="0063018A" w:rsidRPr="00DB0A6E">
        <w:rPr>
          <w:lang w:val="en-US"/>
        </w:rPr>
        <w:t>, 2</w:t>
      </w:r>
      <w:r w:rsidR="0011054F" w:rsidRPr="00DB0A6E">
        <w:rPr>
          <w:lang w:val="en-US"/>
        </w:rPr>
        <w:t>)</w:t>
      </w:r>
      <w:r w:rsidR="00EC2D84" w:rsidRPr="00DB0A6E">
        <w:rPr>
          <w:lang w:val="en-US"/>
        </w:rPr>
        <w:t xml:space="preserve"> and No</w:t>
      </w:r>
      <w:r w:rsidR="00254400" w:rsidRPr="00DB0A6E">
        <w:rPr>
          <w:lang w:val="en-US"/>
        </w:rPr>
        <w:t xml:space="preserve">. </w:t>
      </w:r>
      <w:r w:rsidR="0011054F" w:rsidRPr="00DB0A6E">
        <w:rPr>
          <w:lang w:val="en-US"/>
        </w:rPr>
        <w:t xml:space="preserve">5 </w:t>
      </w:r>
      <w:r w:rsidR="0063018A" w:rsidRPr="00DB0A6E">
        <w:rPr>
          <w:lang w:val="en-US"/>
        </w:rPr>
        <w:t>Pekařská</w:t>
      </w:r>
      <w:r w:rsidR="0011054F" w:rsidRPr="00DB0A6E">
        <w:rPr>
          <w:lang w:val="en-US"/>
        </w:rPr>
        <w:t xml:space="preserve"> and Pellicova (3</w:t>
      </w:r>
      <w:r w:rsidR="0063018A" w:rsidRPr="00DB0A6E">
        <w:rPr>
          <w:lang w:val="en-US"/>
        </w:rPr>
        <w:t>, 1</w:t>
      </w:r>
      <w:r w:rsidRPr="00DB0A6E">
        <w:rPr>
          <w:lang w:val="en-US"/>
        </w:rPr>
        <w:t>). The l</w:t>
      </w:r>
      <w:r w:rsidR="0011054F" w:rsidRPr="00DB0A6E">
        <w:rPr>
          <w:lang w:val="en-US"/>
        </w:rPr>
        <w:t>owest</w:t>
      </w:r>
      <w:r w:rsidRPr="00DB0A6E">
        <w:rPr>
          <w:lang w:val="en-US"/>
        </w:rPr>
        <w:t xml:space="preserve"> average number</w:t>
      </w:r>
      <w:r w:rsidR="00EC2D84" w:rsidRPr="00DB0A6E">
        <w:rPr>
          <w:lang w:val="en-US"/>
        </w:rPr>
        <w:t xml:space="preserve"> was discovered in locations No</w:t>
      </w:r>
      <w:r w:rsidR="00254400" w:rsidRPr="00DB0A6E">
        <w:rPr>
          <w:lang w:val="en-US"/>
        </w:rPr>
        <w:t xml:space="preserve">. </w:t>
      </w:r>
      <w:r w:rsidR="0011054F" w:rsidRPr="00DB0A6E">
        <w:rPr>
          <w:lang w:val="en-US"/>
        </w:rPr>
        <w:t xml:space="preserve">3 </w:t>
      </w:r>
      <w:r w:rsidR="0063018A" w:rsidRPr="00DB0A6E">
        <w:rPr>
          <w:lang w:val="en-US"/>
        </w:rPr>
        <w:t>Dobrovského</w:t>
      </w:r>
      <w:r w:rsidR="0011054F" w:rsidRPr="00DB0A6E">
        <w:rPr>
          <w:lang w:val="en-US"/>
        </w:rPr>
        <w:t xml:space="preserve"> (2</w:t>
      </w:r>
      <w:r w:rsidR="0063018A" w:rsidRPr="00DB0A6E">
        <w:rPr>
          <w:lang w:val="en-US"/>
        </w:rPr>
        <w:t>, 3</w:t>
      </w:r>
      <w:r w:rsidR="0011054F" w:rsidRPr="00DB0A6E">
        <w:rPr>
          <w:lang w:val="en-US"/>
        </w:rPr>
        <w:t>)</w:t>
      </w:r>
      <w:r w:rsidR="00EC2D84" w:rsidRPr="00DB0A6E">
        <w:rPr>
          <w:lang w:val="en-US"/>
        </w:rPr>
        <w:t xml:space="preserve"> and No</w:t>
      </w:r>
      <w:r w:rsidR="00254400" w:rsidRPr="00DB0A6E">
        <w:rPr>
          <w:lang w:val="en-US"/>
        </w:rPr>
        <w:t xml:space="preserve">. </w:t>
      </w:r>
      <w:r w:rsidR="0011054F" w:rsidRPr="00DB0A6E">
        <w:rPr>
          <w:lang w:val="en-US"/>
        </w:rPr>
        <w:t xml:space="preserve">4 </w:t>
      </w:r>
      <w:r w:rsidR="0063018A" w:rsidRPr="00DB0A6E">
        <w:rPr>
          <w:lang w:val="en-US"/>
        </w:rPr>
        <w:t>Vídeňská</w:t>
      </w:r>
      <w:r w:rsidR="0011054F" w:rsidRPr="00DB0A6E">
        <w:rPr>
          <w:lang w:val="en-US"/>
        </w:rPr>
        <w:t xml:space="preserve"> (2</w:t>
      </w:r>
      <w:r w:rsidR="0063018A" w:rsidRPr="00DB0A6E">
        <w:rPr>
          <w:lang w:val="en-US"/>
        </w:rPr>
        <w:t>, 5</w:t>
      </w:r>
      <w:r w:rsidR="0011054F" w:rsidRPr="00DB0A6E">
        <w:rPr>
          <w:lang w:val="en-US"/>
        </w:rPr>
        <w:t>)</w:t>
      </w:r>
      <w:r w:rsidR="003B5055" w:rsidRPr="00DB0A6E">
        <w:rPr>
          <w:lang w:val="en-US"/>
        </w:rPr>
        <w:t>.</w:t>
      </w:r>
      <w:r w:rsidRPr="00DB0A6E">
        <w:rPr>
          <w:lang w:val="en-US"/>
        </w:rPr>
        <w:t>The h</w:t>
      </w:r>
      <w:r w:rsidR="003B5055" w:rsidRPr="00DB0A6E">
        <w:rPr>
          <w:lang w:val="en-US"/>
        </w:rPr>
        <w:t>ighest</w:t>
      </w:r>
      <w:r w:rsidR="00AD6A34" w:rsidRPr="00DB0A6E">
        <w:rPr>
          <w:lang w:val="en-US"/>
        </w:rPr>
        <w:t xml:space="preserve"> </w:t>
      </w:r>
      <w:r w:rsidRPr="00DB0A6E">
        <w:rPr>
          <w:lang w:val="en-US"/>
        </w:rPr>
        <w:t>number</w:t>
      </w:r>
      <w:r w:rsidR="003B5055" w:rsidRPr="00DB0A6E">
        <w:rPr>
          <w:lang w:val="en-US"/>
        </w:rPr>
        <w:t xml:space="preserve"> of similarities </w:t>
      </w:r>
      <w:r w:rsidR="00EC2D84" w:rsidRPr="00DB0A6E">
        <w:rPr>
          <w:lang w:val="en-US"/>
        </w:rPr>
        <w:t>for</w:t>
      </w:r>
      <w:r w:rsidR="00AD6A34" w:rsidRPr="00DB0A6E">
        <w:rPr>
          <w:lang w:val="en-US"/>
        </w:rPr>
        <w:t xml:space="preserve"> </w:t>
      </w:r>
      <w:r w:rsidRPr="00DB0A6E">
        <w:rPr>
          <w:lang w:val="en-US"/>
        </w:rPr>
        <w:t>a</w:t>
      </w:r>
      <w:r w:rsidR="003B5055" w:rsidRPr="00DB0A6E">
        <w:rPr>
          <w:lang w:val="en-US"/>
        </w:rPr>
        <w:t xml:space="preserve"> single building was discovered in locations </w:t>
      </w:r>
      <w:r w:rsidR="00254400" w:rsidRPr="00DB0A6E">
        <w:rPr>
          <w:lang w:val="en-US"/>
        </w:rPr>
        <w:t>N</w:t>
      </w:r>
      <w:r w:rsidR="003B5055" w:rsidRPr="00DB0A6E">
        <w:rPr>
          <w:lang w:val="en-US"/>
        </w:rPr>
        <w:t>o.1: Easter</w:t>
      </w:r>
      <w:r w:rsidRPr="00DB0A6E">
        <w:rPr>
          <w:lang w:val="en-US"/>
        </w:rPr>
        <w:t>n centre (7)</w:t>
      </w:r>
      <w:proofErr w:type="gramStart"/>
      <w:r w:rsidRPr="00DB0A6E">
        <w:rPr>
          <w:lang w:val="en-US"/>
        </w:rPr>
        <w:t>,</w:t>
      </w:r>
      <w:r w:rsidR="00EC2D84" w:rsidRPr="00DB0A6E">
        <w:rPr>
          <w:lang w:val="en-US"/>
        </w:rPr>
        <w:t>No</w:t>
      </w:r>
      <w:proofErr w:type="gramEnd"/>
      <w:r w:rsidRPr="00DB0A6E">
        <w:rPr>
          <w:lang w:val="en-US"/>
        </w:rPr>
        <w:t xml:space="preserve">. </w:t>
      </w:r>
      <w:r w:rsidR="00EC2D84" w:rsidRPr="00DB0A6E">
        <w:rPr>
          <w:lang w:val="en-US"/>
        </w:rPr>
        <w:t>2</w:t>
      </w:r>
      <w:r w:rsidR="00AD6A34" w:rsidRPr="00DB0A6E">
        <w:rPr>
          <w:lang w:val="en-US"/>
        </w:rPr>
        <w:t xml:space="preserve"> </w:t>
      </w:r>
      <w:r w:rsidR="0063018A" w:rsidRPr="00DB0A6E">
        <w:rPr>
          <w:lang w:val="en-US"/>
        </w:rPr>
        <w:t>Kotlářská</w:t>
      </w:r>
      <w:r w:rsidR="00EC2D84" w:rsidRPr="00DB0A6E">
        <w:rPr>
          <w:lang w:val="en-US"/>
        </w:rPr>
        <w:t xml:space="preserve"> (5) and No</w:t>
      </w:r>
      <w:r w:rsidR="00254400" w:rsidRPr="00DB0A6E">
        <w:rPr>
          <w:lang w:val="en-US"/>
        </w:rPr>
        <w:t xml:space="preserve">. </w:t>
      </w:r>
      <w:r w:rsidR="00EC2D84" w:rsidRPr="00DB0A6E">
        <w:rPr>
          <w:lang w:val="en-US"/>
        </w:rPr>
        <w:t xml:space="preserve">5 </w:t>
      </w:r>
      <w:r w:rsidR="0063018A" w:rsidRPr="00DB0A6E">
        <w:rPr>
          <w:lang w:val="en-US"/>
        </w:rPr>
        <w:t>Pekařská</w:t>
      </w:r>
      <w:r w:rsidRPr="00DB0A6E">
        <w:rPr>
          <w:lang w:val="en-US"/>
        </w:rPr>
        <w:t xml:space="preserve"> (5). The lowest number</w:t>
      </w:r>
      <w:r w:rsidR="00EC2D84" w:rsidRPr="00DB0A6E">
        <w:rPr>
          <w:lang w:val="en-US"/>
        </w:rPr>
        <w:t xml:space="preserve"> of similarities was discovered in locations</w:t>
      </w:r>
      <w:r w:rsidR="0074354B" w:rsidRPr="00DB0A6E">
        <w:rPr>
          <w:lang w:val="en-US"/>
        </w:rPr>
        <w:t xml:space="preserve"> No</w:t>
      </w:r>
      <w:r w:rsidR="00254400" w:rsidRPr="00DB0A6E">
        <w:rPr>
          <w:lang w:val="en-US"/>
        </w:rPr>
        <w:t xml:space="preserve">. </w:t>
      </w:r>
      <w:r w:rsidR="0074354B" w:rsidRPr="00DB0A6E">
        <w:rPr>
          <w:lang w:val="en-US"/>
        </w:rPr>
        <w:t xml:space="preserve">4 </w:t>
      </w:r>
      <w:r w:rsidR="0063018A" w:rsidRPr="00DB0A6E">
        <w:rPr>
          <w:lang w:val="en-US"/>
        </w:rPr>
        <w:t>Vídeňská</w:t>
      </w:r>
      <w:r w:rsidRPr="00DB0A6E">
        <w:rPr>
          <w:lang w:val="en-US"/>
        </w:rPr>
        <w:t xml:space="preserve"> (0),</w:t>
      </w:r>
      <w:r w:rsidR="0074354B" w:rsidRPr="00DB0A6E">
        <w:rPr>
          <w:lang w:val="en-US"/>
        </w:rPr>
        <w:t xml:space="preserve"> No</w:t>
      </w:r>
      <w:r w:rsidR="00254400" w:rsidRPr="00DB0A6E">
        <w:rPr>
          <w:lang w:val="en-US"/>
        </w:rPr>
        <w:t xml:space="preserve">. </w:t>
      </w:r>
      <w:r w:rsidR="0074354B" w:rsidRPr="00DB0A6E">
        <w:rPr>
          <w:lang w:val="en-US"/>
        </w:rPr>
        <w:t xml:space="preserve">3 </w:t>
      </w:r>
      <w:r w:rsidR="0063018A" w:rsidRPr="00DB0A6E">
        <w:rPr>
          <w:lang w:val="en-US"/>
        </w:rPr>
        <w:t>Dobrovského</w:t>
      </w:r>
      <w:r w:rsidR="0074354B" w:rsidRPr="00DB0A6E">
        <w:rPr>
          <w:lang w:val="en-US"/>
        </w:rPr>
        <w:t xml:space="preserve"> (1) and No</w:t>
      </w:r>
      <w:r w:rsidR="00254400" w:rsidRPr="00DB0A6E">
        <w:rPr>
          <w:lang w:val="en-US"/>
        </w:rPr>
        <w:t xml:space="preserve">. </w:t>
      </w:r>
      <w:r w:rsidR="0074354B" w:rsidRPr="00DB0A6E">
        <w:rPr>
          <w:lang w:val="en-US"/>
        </w:rPr>
        <w:t xml:space="preserve">5 </w:t>
      </w:r>
      <w:r w:rsidR="0063018A" w:rsidRPr="00DB0A6E">
        <w:rPr>
          <w:lang w:val="en-US"/>
        </w:rPr>
        <w:t>Pekařská</w:t>
      </w:r>
      <w:r w:rsidR="0074354B" w:rsidRPr="00DB0A6E">
        <w:rPr>
          <w:lang w:val="en-US"/>
        </w:rPr>
        <w:t xml:space="preserve"> (1)</w:t>
      </w:r>
      <w:r w:rsidR="0087757F" w:rsidRPr="00DB0A6E">
        <w:rPr>
          <w:lang w:val="en-US"/>
        </w:rPr>
        <w:t>.</w:t>
      </w:r>
      <w:r w:rsidRPr="00DB0A6E">
        <w:rPr>
          <w:lang w:val="en-US"/>
        </w:rPr>
        <w:t xml:space="preserve"> The number</w:t>
      </w:r>
      <w:r w:rsidR="007F5049" w:rsidRPr="00DB0A6E">
        <w:rPr>
          <w:lang w:val="en-US"/>
        </w:rPr>
        <w:t xml:space="preserve"> of similarities</w:t>
      </w:r>
      <w:r w:rsidR="006109DC" w:rsidRPr="00DB0A6E">
        <w:rPr>
          <w:lang w:val="en-US"/>
        </w:rPr>
        <w:t xml:space="preserve"> can be explained by</w:t>
      </w:r>
      <w:r w:rsidR="007F5049" w:rsidRPr="00DB0A6E">
        <w:rPr>
          <w:lang w:val="en-US"/>
        </w:rPr>
        <w:t xml:space="preserve"> influencing factors</w:t>
      </w:r>
      <w:r w:rsidR="006109DC" w:rsidRPr="00DB0A6E">
        <w:rPr>
          <w:lang w:val="en-US"/>
        </w:rPr>
        <w:t xml:space="preserve"> like</w:t>
      </w:r>
      <w:r w:rsidR="00AD6A34" w:rsidRPr="00DB0A6E">
        <w:rPr>
          <w:lang w:val="en-US"/>
        </w:rPr>
        <w:t xml:space="preserve"> </w:t>
      </w:r>
      <w:r w:rsidRPr="00DB0A6E">
        <w:rPr>
          <w:lang w:val="en-US"/>
        </w:rPr>
        <w:t>the</w:t>
      </w:r>
      <w:r w:rsidR="006109DC" w:rsidRPr="00DB0A6E">
        <w:rPr>
          <w:lang w:val="en-US"/>
        </w:rPr>
        <w:t xml:space="preserve"> construction process budget and time period. </w:t>
      </w:r>
      <w:r w:rsidR="0087757F" w:rsidRPr="00DB0A6E">
        <w:rPr>
          <w:lang w:val="en-US"/>
        </w:rPr>
        <w:t xml:space="preserve">We can say that </w:t>
      </w:r>
      <w:r w:rsidR="00077FF3" w:rsidRPr="00DB0A6E">
        <w:rPr>
          <w:lang w:val="en-US"/>
        </w:rPr>
        <w:t xml:space="preserve">compared </w:t>
      </w:r>
      <w:r w:rsidR="0087757F" w:rsidRPr="00DB0A6E">
        <w:rPr>
          <w:lang w:val="en-US"/>
        </w:rPr>
        <w:t xml:space="preserve">examples </w:t>
      </w:r>
      <w:r w:rsidR="00077FF3" w:rsidRPr="00DB0A6E">
        <w:rPr>
          <w:lang w:val="en-US"/>
        </w:rPr>
        <w:t>containing</w:t>
      </w:r>
      <w:r w:rsidR="00AD6A34" w:rsidRPr="00DB0A6E">
        <w:rPr>
          <w:lang w:val="en-US"/>
        </w:rPr>
        <w:t xml:space="preserve"> </w:t>
      </w:r>
      <w:r w:rsidR="00E42250" w:rsidRPr="00DB0A6E">
        <w:rPr>
          <w:lang w:val="en-US"/>
        </w:rPr>
        <w:t>a</w:t>
      </w:r>
      <w:r w:rsidR="00077FF3" w:rsidRPr="00DB0A6E">
        <w:rPr>
          <w:lang w:val="en-US"/>
        </w:rPr>
        <w:t xml:space="preserve"> higher</w:t>
      </w:r>
      <w:r w:rsidR="00AD6A34" w:rsidRPr="00DB0A6E">
        <w:rPr>
          <w:lang w:val="en-US"/>
        </w:rPr>
        <w:t xml:space="preserve"> </w:t>
      </w:r>
      <w:r w:rsidR="00E42250" w:rsidRPr="00DB0A6E">
        <w:rPr>
          <w:lang w:val="en-US"/>
        </w:rPr>
        <w:t>number</w:t>
      </w:r>
      <w:r w:rsidR="0087757F" w:rsidRPr="00DB0A6E">
        <w:rPr>
          <w:lang w:val="en-US"/>
        </w:rPr>
        <w:t xml:space="preserve"> of mutual visual elements</w:t>
      </w:r>
      <w:r w:rsidR="00077FF3" w:rsidRPr="00DB0A6E">
        <w:rPr>
          <w:lang w:val="en-US"/>
        </w:rPr>
        <w:t xml:space="preserve"> are </w:t>
      </w:r>
      <w:r w:rsidR="00EA2C2C" w:rsidRPr="00DB0A6E">
        <w:rPr>
          <w:lang w:val="en-US"/>
        </w:rPr>
        <w:t>less prominent</w:t>
      </w:r>
      <w:r w:rsidR="00077FF3" w:rsidRPr="00DB0A6E">
        <w:rPr>
          <w:lang w:val="en-US"/>
        </w:rPr>
        <w:t xml:space="preserve"> and less visually disturbing.</w:t>
      </w:r>
      <w:r w:rsidR="006109DC" w:rsidRPr="00DB0A6E">
        <w:rPr>
          <w:lang w:val="en-US"/>
        </w:rPr>
        <w:t xml:space="preserve"> Thus</w:t>
      </w:r>
      <w:r w:rsidR="00E42250" w:rsidRPr="00DB0A6E">
        <w:rPr>
          <w:lang w:val="en-US"/>
        </w:rPr>
        <w:t>, a</w:t>
      </w:r>
      <w:r w:rsidR="006109DC" w:rsidRPr="00DB0A6E">
        <w:rPr>
          <w:lang w:val="en-US"/>
        </w:rPr>
        <w:t xml:space="preserve"> s</w:t>
      </w:r>
      <w:r w:rsidR="00077FF3" w:rsidRPr="00DB0A6E">
        <w:rPr>
          <w:lang w:val="en-US"/>
        </w:rPr>
        <w:t xml:space="preserve">ensitive </w:t>
      </w:r>
      <w:r w:rsidR="0063018A" w:rsidRPr="00DB0A6E">
        <w:rPr>
          <w:lang w:val="en-US"/>
        </w:rPr>
        <w:t>approach in</w:t>
      </w:r>
      <w:r w:rsidR="00AD6A34" w:rsidRPr="00DB0A6E">
        <w:rPr>
          <w:lang w:val="en-US"/>
        </w:rPr>
        <w:t xml:space="preserve"> </w:t>
      </w:r>
      <w:r w:rsidR="00E42250" w:rsidRPr="00DB0A6E">
        <w:rPr>
          <w:lang w:val="en-US"/>
        </w:rPr>
        <w:t>the</w:t>
      </w:r>
      <w:r w:rsidR="0063018A" w:rsidRPr="00DB0A6E">
        <w:rPr>
          <w:lang w:val="en-US"/>
        </w:rPr>
        <w:t xml:space="preserve"> design process consists</w:t>
      </w:r>
      <w:r w:rsidR="00077FF3" w:rsidRPr="00DB0A6E">
        <w:rPr>
          <w:lang w:val="en-US"/>
        </w:rPr>
        <w:t xml:space="preserve"> mainly of usage of proper scale, proportion and nuances. </w:t>
      </w:r>
      <w:r w:rsidR="009B662B" w:rsidRPr="00DB0A6E">
        <w:rPr>
          <w:lang w:val="en-US"/>
        </w:rPr>
        <w:t>Examples of positive and negative approach</w:t>
      </w:r>
      <w:r w:rsidR="00E42250" w:rsidRPr="00DB0A6E">
        <w:rPr>
          <w:lang w:val="en-US"/>
        </w:rPr>
        <w:t>es</w:t>
      </w:r>
      <w:r w:rsidR="009B662B" w:rsidRPr="00DB0A6E">
        <w:rPr>
          <w:lang w:val="en-US"/>
        </w:rPr>
        <w:t xml:space="preserve"> to architectural form can be seen in </w:t>
      </w:r>
      <w:r w:rsidR="000B1E65" w:rsidRPr="00DB0A6E">
        <w:rPr>
          <w:lang w:val="en-US"/>
        </w:rPr>
        <w:t>pictures (</w:t>
      </w:r>
      <w:r w:rsidR="00E42250" w:rsidRPr="00DB0A6E">
        <w:rPr>
          <w:lang w:val="en-US"/>
        </w:rPr>
        <w:t>fig. 3-7). The number</w:t>
      </w:r>
      <w:r w:rsidR="009B662B" w:rsidRPr="00DB0A6E">
        <w:rPr>
          <w:lang w:val="en-US"/>
        </w:rPr>
        <w:t xml:space="preserve"> of similarities can be understood in this research as an indicator. </w:t>
      </w:r>
      <w:r w:rsidR="00077FF3" w:rsidRPr="00DB0A6E">
        <w:rPr>
          <w:lang w:val="en-US"/>
        </w:rPr>
        <w:t xml:space="preserve">Designing </w:t>
      </w:r>
      <w:r w:rsidR="00971A8E" w:rsidRPr="00DB0A6E">
        <w:rPr>
          <w:lang w:val="en-US"/>
        </w:rPr>
        <w:t xml:space="preserve">visual </w:t>
      </w:r>
      <w:r w:rsidR="00077FF3" w:rsidRPr="00DB0A6E">
        <w:rPr>
          <w:lang w:val="en-US"/>
        </w:rPr>
        <w:t xml:space="preserve">similarities can support the harmonious </w:t>
      </w:r>
      <w:r w:rsidR="00971A8E" w:rsidRPr="00DB0A6E">
        <w:rPr>
          <w:lang w:val="en-US"/>
        </w:rPr>
        <w:t>urban area</w:t>
      </w:r>
      <w:r w:rsidR="00077FF3" w:rsidRPr="00DB0A6E">
        <w:rPr>
          <w:lang w:val="en-US"/>
        </w:rPr>
        <w:t xml:space="preserve"> as </w:t>
      </w:r>
      <w:r w:rsidR="00971A8E" w:rsidRPr="00DB0A6E">
        <w:rPr>
          <w:lang w:val="en-US"/>
        </w:rPr>
        <w:t>defined</w:t>
      </w:r>
      <w:r w:rsidR="00077FF3" w:rsidRPr="00DB0A6E">
        <w:rPr>
          <w:lang w:val="en-US"/>
        </w:rPr>
        <w:t xml:space="preserve"> by Drápal. </w:t>
      </w:r>
      <w:r w:rsidR="00E42250" w:rsidRPr="00DB0A6E">
        <w:rPr>
          <w:lang w:val="en-US"/>
        </w:rPr>
        <w:t>The s</w:t>
      </w:r>
      <w:r w:rsidR="006109DC" w:rsidRPr="00DB0A6E">
        <w:rPr>
          <w:lang w:val="en-US"/>
        </w:rPr>
        <w:t>uperfluous presence of c</w:t>
      </w:r>
      <w:r w:rsidR="00077FF3" w:rsidRPr="00DB0A6E">
        <w:rPr>
          <w:lang w:val="en-US"/>
        </w:rPr>
        <w:t xml:space="preserve">ontrast </w:t>
      </w:r>
      <w:r w:rsidR="00971A8E" w:rsidRPr="00DB0A6E">
        <w:rPr>
          <w:lang w:val="en-US"/>
        </w:rPr>
        <w:t>can</w:t>
      </w:r>
      <w:r w:rsidR="00EA2C2C" w:rsidRPr="00DB0A6E">
        <w:rPr>
          <w:lang w:val="en-US"/>
        </w:rPr>
        <w:t xml:space="preserve"> break mutual visual harmony.</w:t>
      </w:r>
      <w:r w:rsidR="00AD6A34" w:rsidRPr="00DB0A6E">
        <w:rPr>
          <w:lang w:val="en-US"/>
        </w:rPr>
        <w:t xml:space="preserve"> </w:t>
      </w:r>
      <w:r w:rsidR="0087757F" w:rsidRPr="00DB0A6E">
        <w:rPr>
          <w:lang w:val="en-US"/>
        </w:rPr>
        <w:t>The appropriate use of architectural language can be</w:t>
      </w:r>
      <w:r w:rsidR="0063018A" w:rsidRPr="00DB0A6E">
        <w:rPr>
          <w:lang w:val="en-US"/>
        </w:rPr>
        <w:t xml:space="preserve"> the</w:t>
      </w:r>
      <w:r w:rsidR="0087757F" w:rsidRPr="00DB0A6E">
        <w:rPr>
          <w:lang w:val="en-US"/>
        </w:rPr>
        <w:t xml:space="preserve"> key to preserving the character of the location, regardless of the style used.</w:t>
      </w:r>
    </w:p>
    <w:p w:rsidR="00D638A7" w:rsidRPr="00DB0A6E" w:rsidRDefault="00D638A7" w:rsidP="00BB7E27">
      <w:pPr>
        <w:pStyle w:val="Nadpis1"/>
      </w:pPr>
    </w:p>
    <w:p w:rsidR="00AB4363" w:rsidRPr="00DB0A6E" w:rsidRDefault="00AB4363" w:rsidP="00BB7E27">
      <w:pPr>
        <w:pStyle w:val="Nadpis1"/>
      </w:pPr>
      <w:r w:rsidRPr="00DB0A6E">
        <w:t>Discussion</w:t>
      </w:r>
    </w:p>
    <w:p w:rsidR="00E03BDD" w:rsidRPr="00DB0A6E" w:rsidRDefault="00E03BDD" w:rsidP="00BB7E27">
      <w:pPr>
        <w:pStyle w:val="Bezmezer"/>
        <w:rPr>
          <w:i/>
          <w:lang w:val="en-US"/>
        </w:rPr>
      </w:pPr>
    </w:p>
    <w:p w:rsidR="007D443B" w:rsidRPr="00DB0A6E" w:rsidRDefault="00266050" w:rsidP="00217FD9">
      <w:pPr>
        <w:pStyle w:val="Bezmezer"/>
        <w:rPr>
          <w:lang w:val="en-US"/>
        </w:rPr>
      </w:pPr>
      <w:r w:rsidRPr="00DB0A6E">
        <w:rPr>
          <w:lang w:val="en-US"/>
        </w:rPr>
        <w:t>H</w:t>
      </w:r>
      <w:r w:rsidR="00276760" w:rsidRPr="00DB0A6E">
        <w:rPr>
          <w:lang w:val="en-US"/>
        </w:rPr>
        <w:t>istorical p</w:t>
      </w:r>
      <w:r w:rsidRPr="00DB0A6E">
        <w:rPr>
          <w:lang w:val="en-US"/>
        </w:rPr>
        <w:t>r</w:t>
      </w:r>
      <w:r w:rsidR="00276760" w:rsidRPr="00DB0A6E">
        <w:rPr>
          <w:lang w:val="en-US"/>
        </w:rPr>
        <w:t>e</w:t>
      </w:r>
      <w:r w:rsidRPr="00DB0A6E">
        <w:rPr>
          <w:lang w:val="en-US"/>
        </w:rPr>
        <w:t>servation</w:t>
      </w:r>
      <w:r w:rsidR="00276760" w:rsidRPr="00DB0A6E">
        <w:rPr>
          <w:lang w:val="en-US"/>
        </w:rPr>
        <w:t xml:space="preserve"> and some kind of re</w:t>
      </w:r>
      <w:r w:rsidR="00E42250" w:rsidRPr="00DB0A6E">
        <w:rPr>
          <w:lang w:val="en-US"/>
        </w:rPr>
        <w:t>gulations can be understood as</w:t>
      </w:r>
      <w:r w:rsidR="00276760" w:rsidRPr="00DB0A6E">
        <w:rPr>
          <w:lang w:val="en-US"/>
        </w:rPr>
        <w:t xml:space="preserve"> tool</w:t>
      </w:r>
      <w:r w:rsidR="00E42250" w:rsidRPr="00DB0A6E">
        <w:rPr>
          <w:lang w:val="en-US"/>
        </w:rPr>
        <w:t>s</w:t>
      </w:r>
      <w:r w:rsidR="00276760" w:rsidRPr="00DB0A6E">
        <w:rPr>
          <w:lang w:val="en-US"/>
        </w:rPr>
        <w:t xml:space="preserve"> which can control</w:t>
      </w:r>
      <w:r w:rsidR="00AD6A34" w:rsidRPr="00DB0A6E">
        <w:rPr>
          <w:lang w:val="en-US"/>
        </w:rPr>
        <w:t xml:space="preserve"> </w:t>
      </w:r>
      <w:r w:rsidR="00E42250" w:rsidRPr="00DB0A6E">
        <w:rPr>
          <w:lang w:val="en-US"/>
        </w:rPr>
        <w:t>the</w:t>
      </w:r>
      <w:r w:rsidR="00276760" w:rsidRPr="00DB0A6E">
        <w:rPr>
          <w:lang w:val="en-US"/>
        </w:rPr>
        <w:t xml:space="preserve"> appearance of both single elements (buildings) and whole area</w:t>
      </w:r>
      <w:r w:rsidR="00E42250" w:rsidRPr="00DB0A6E">
        <w:rPr>
          <w:lang w:val="en-US"/>
        </w:rPr>
        <w:t>s</w:t>
      </w:r>
      <w:r w:rsidR="00276760" w:rsidRPr="00DB0A6E">
        <w:rPr>
          <w:lang w:val="en-US"/>
        </w:rPr>
        <w:t>.</w:t>
      </w:r>
      <w:r w:rsidR="00AD6A34" w:rsidRPr="00DB0A6E">
        <w:rPr>
          <w:lang w:val="en-US"/>
        </w:rPr>
        <w:t xml:space="preserve"> </w:t>
      </w:r>
      <w:r w:rsidR="00276760" w:rsidRPr="00DB0A6E">
        <w:rPr>
          <w:lang w:val="en-US"/>
        </w:rPr>
        <w:t>For the sustainability of the city and</w:t>
      </w:r>
      <w:r w:rsidR="00E42250" w:rsidRPr="00DB0A6E">
        <w:rPr>
          <w:lang w:val="en-US"/>
        </w:rPr>
        <w:t xml:space="preserve"> preservation of</w:t>
      </w:r>
      <w:r w:rsidR="00276760" w:rsidRPr="00DB0A6E">
        <w:rPr>
          <w:lang w:val="en-US"/>
        </w:rPr>
        <w:t xml:space="preserve"> its (historical</w:t>
      </w:r>
      <w:proofErr w:type="gramStart"/>
      <w:r w:rsidR="00276760" w:rsidRPr="00DB0A6E">
        <w:rPr>
          <w:lang w:val="en-US"/>
        </w:rPr>
        <w:t>)</w:t>
      </w:r>
      <w:r w:rsidR="00E42250" w:rsidRPr="00DB0A6E">
        <w:rPr>
          <w:lang w:val="en-US"/>
        </w:rPr>
        <w:t>character</w:t>
      </w:r>
      <w:proofErr w:type="gramEnd"/>
      <w:r w:rsidR="00E42250" w:rsidRPr="00DB0A6E">
        <w:rPr>
          <w:lang w:val="en-US"/>
        </w:rPr>
        <w:t>,</w:t>
      </w:r>
      <w:r w:rsidR="00276760" w:rsidRPr="00DB0A6E">
        <w:rPr>
          <w:lang w:val="en-US"/>
        </w:rPr>
        <w:t xml:space="preserve"> general rules should be created. </w:t>
      </w:r>
      <w:r w:rsidR="00E42250" w:rsidRPr="00DB0A6E">
        <w:rPr>
          <w:lang w:val="en-US"/>
        </w:rPr>
        <w:t>The f</w:t>
      </w:r>
      <w:r w:rsidR="00217FD9" w:rsidRPr="00DB0A6E">
        <w:rPr>
          <w:lang w:val="en-US"/>
        </w:rPr>
        <w:t>inal</w:t>
      </w:r>
      <w:r w:rsidR="00661F92" w:rsidRPr="00DB0A6E">
        <w:rPr>
          <w:lang w:val="en-US"/>
        </w:rPr>
        <w:t xml:space="preserve"> “score”</w:t>
      </w:r>
      <w:r w:rsidR="00D043DE" w:rsidRPr="00DB0A6E">
        <w:rPr>
          <w:lang w:val="en-US"/>
        </w:rPr>
        <w:t xml:space="preserve"> of </w:t>
      </w:r>
      <w:r w:rsidRPr="00DB0A6E">
        <w:rPr>
          <w:lang w:val="en-US"/>
        </w:rPr>
        <w:t>each</w:t>
      </w:r>
      <w:r w:rsidR="00D043DE" w:rsidRPr="00DB0A6E">
        <w:rPr>
          <w:lang w:val="en-US"/>
        </w:rPr>
        <w:t xml:space="preserve"> building</w:t>
      </w:r>
      <w:r w:rsidR="00327FDA" w:rsidRPr="00DB0A6E">
        <w:rPr>
          <w:lang w:val="en-US"/>
        </w:rPr>
        <w:t xml:space="preserve"> will </w:t>
      </w:r>
      <w:r w:rsidR="00217FD9" w:rsidRPr="00DB0A6E">
        <w:rPr>
          <w:lang w:val="en-US"/>
        </w:rPr>
        <w:t xml:space="preserve">of course </w:t>
      </w:r>
      <w:r w:rsidR="00327FDA" w:rsidRPr="00DB0A6E">
        <w:rPr>
          <w:lang w:val="en-US"/>
        </w:rPr>
        <w:t>depend on the evaluator's preferences</w:t>
      </w:r>
      <w:r w:rsidR="00661F92" w:rsidRPr="00DB0A6E">
        <w:rPr>
          <w:lang w:val="en-US"/>
        </w:rPr>
        <w:t xml:space="preserve"> as </w:t>
      </w:r>
      <w:r w:rsidR="0063018A" w:rsidRPr="00DB0A6E">
        <w:rPr>
          <w:lang w:val="en-US"/>
        </w:rPr>
        <w:t>Šafárová</w:t>
      </w:r>
      <w:r w:rsidR="00217FD9" w:rsidRPr="00DB0A6E">
        <w:rPr>
          <w:lang w:val="en-US"/>
        </w:rPr>
        <w:t xml:space="preserve"> (2019)</w:t>
      </w:r>
      <w:r w:rsidR="00661F92" w:rsidRPr="00DB0A6E">
        <w:rPr>
          <w:lang w:val="en-US"/>
        </w:rPr>
        <w:t xml:space="preserve"> prov</w:t>
      </w:r>
      <w:r w:rsidR="00327FDA" w:rsidRPr="00DB0A6E">
        <w:rPr>
          <w:lang w:val="en-US"/>
        </w:rPr>
        <w:t xml:space="preserve">ed. Progressive </w:t>
      </w:r>
      <w:r w:rsidR="00217FD9" w:rsidRPr="00DB0A6E">
        <w:rPr>
          <w:lang w:val="en-US"/>
        </w:rPr>
        <w:t xml:space="preserve">architectural </w:t>
      </w:r>
      <w:r w:rsidR="00327FDA" w:rsidRPr="00DB0A6E">
        <w:rPr>
          <w:lang w:val="en-US"/>
        </w:rPr>
        <w:t xml:space="preserve">directions will always be understood </w:t>
      </w:r>
      <w:r w:rsidR="00AD6A34" w:rsidRPr="00DB0A6E">
        <w:rPr>
          <w:lang w:val="en-US"/>
        </w:rPr>
        <w:t>as</w:t>
      </w:r>
      <w:r w:rsidR="00327FDA" w:rsidRPr="00DB0A6E">
        <w:rPr>
          <w:lang w:val="en-US"/>
        </w:rPr>
        <w:t xml:space="preserve"> contradictions un</w:t>
      </w:r>
      <w:r w:rsidR="00E42250" w:rsidRPr="00DB0A6E">
        <w:rPr>
          <w:lang w:val="en-US"/>
        </w:rPr>
        <w:t>til</w:t>
      </w:r>
      <w:r w:rsidR="00327FDA" w:rsidRPr="00DB0A6E">
        <w:rPr>
          <w:lang w:val="en-US"/>
        </w:rPr>
        <w:t xml:space="preserve"> social standards change</w:t>
      </w:r>
      <w:r w:rsidR="00217FD9" w:rsidRPr="00DB0A6E">
        <w:rPr>
          <w:lang w:val="en-US"/>
        </w:rPr>
        <w:t>.</w:t>
      </w:r>
      <w:r w:rsidR="00AD6A34" w:rsidRPr="00DB0A6E">
        <w:rPr>
          <w:lang w:val="en-US"/>
        </w:rPr>
        <w:t xml:space="preserve"> </w:t>
      </w:r>
      <w:r w:rsidR="00217FD9" w:rsidRPr="00DB0A6E">
        <w:rPr>
          <w:lang w:val="en-US"/>
        </w:rPr>
        <w:t>It seems that</w:t>
      </w:r>
      <w:r w:rsidR="00AD6A34" w:rsidRPr="00DB0A6E">
        <w:rPr>
          <w:lang w:val="en-US"/>
        </w:rPr>
        <w:t xml:space="preserve"> </w:t>
      </w:r>
      <w:r w:rsidR="00E42250" w:rsidRPr="00DB0A6E">
        <w:rPr>
          <w:lang w:val="en-US"/>
        </w:rPr>
        <w:t>the</w:t>
      </w:r>
      <w:r w:rsidR="00217FD9" w:rsidRPr="00DB0A6E">
        <w:rPr>
          <w:lang w:val="en-US"/>
        </w:rPr>
        <w:t xml:space="preserve"> most important factor </w:t>
      </w:r>
      <w:r w:rsidR="00EF2371" w:rsidRPr="00DB0A6E">
        <w:rPr>
          <w:lang w:val="en-US"/>
        </w:rPr>
        <w:t>is some level of area</w:t>
      </w:r>
      <w:r w:rsidR="00217FD9" w:rsidRPr="00DB0A6E">
        <w:rPr>
          <w:lang w:val="en-US"/>
        </w:rPr>
        <w:t xml:space="preserve"> unification</w:t>
      </w:r>
      <w:r w:rsidR="00AD6A34" w:rsidRPr="00DB0A6E">
        <w:rPr>
          <w:lang w:val="en-US"/>
        </w:rPr>
        <w:t xml:space="preserve"> </w:t>
      </w:r>
      <w:r w:rsidR="00E42250" w:rsidRPr="00DB0A6E">
        <w:rPr>
          <w:lang w:val="en-US"/>
        </w:rPr>
        <w:t>in</w:t>
      </w:r>
      <w:r w:rsidR="00217FD9" w:rsidRPr="00DB0A6E">
        <w:rPr>
          <w:lang w:val="en-US"/>
        </w:rPr>
        <w:t xml:space="preserve"> scale and proportion.</w:t>
      </w:r>
      <w:r w:rsidR="00AD6A34" w:rsidRPr="00DB0A6E">
        <w:rPr>
          <w:lang w:val="en-US"/>
        </w:rPr>
        <w:t xml:space="preserve"> </w:t>
      </w:r>
      <w:r w:rsidR="00217FD9" w:rsidRPr="00DB0A6E">
        <w:rPr>
          <w:lang w:val="en-US"/>
        </w:rPr>
        <w:t>Lynch (1964, p. 102-103)</w:t>
      </w:r>
      <w:r w:rsidR="00AD6A34" w:rsidRPr="00DB0A6E">
        <w:rPr>
          <w:lang w:val="en-US"/>
        </w:rPr>
        <w:t xml:space="preserve"> </w:t>
      </w:r>
      <w:r w:rsidR="00E42250" w:rsidRPr="00DB0A6E">
        <w:rPr>
          <w:lang w:val="en-US"/>
        </w:rPr>
        <w:t>also</w:t>
      </w:r>
      <w:r w:rsidR="00AD6A34" w:rsidRPr="00DB0A6E">
        <w:rPr>
          <w:lang w:val="en-US"/>
        </w:rPr>
        <w:t xml:space="preserve"> </w:t>
      </w:r>
      <w:r w:rsidR="00217FD9" w:rsidRPr="00DB0A6E">
        <w:rPr>
          <w:lang w:val="en-US"/>
        </w:rPr>
        <w:t>speaks about an area of homogeneous character “The homogeneity may be of spatial characteristics, like the narrow sloping streets</w:t>
      </w:r>
      <w:r w:rsidR="00EF2371" w:rsidRPr="00DB0A6E">
        <w:rPr>
          <w:lang w:val="en-US"/>
        </w:rPr>
        <w:t>,</w:t>
      </w:r>
      <w:r w:rsidR="00A63DDC" w:rsidRPr="00DB0A6E">
        <w:rPr>
          <w:lang w:val="en-US"/>
        </w:rPr>
        <w:t>…</w:t>
      </w:r>
      <w:r w:rsidR="00217FD9" w:rsidRPr="00DB0A6E">
        <w:rPr>
          <w:lang w:val="en-US"/>
        </w:rPr>
        <w:t xml:space="preserve"> of building type, like the swell-front row houses of the South End; of style or of topography.” </w:t>
      </w:r>
      <w:r w:rsidRPr="00DB0A6E">
        <w:rPr>
          <w:lang w:val="en-US"/>
        </w:rPr>
        <w:t xml:space="preserve">It seems that </w:t>
      </w:r>
      <w:r w:rsidR="00E42250" w:rsidRPr="00DB0A6E">
        <w:rPr>
          <w:lang w:val="en-US"/>
        </w:rPr>
        <w:t>a</w:t>
      </w:r>
      <w:r w:rsidR="00AD6A34" w:rsidRPr="00DB0A6E">
        <w:rPr>
          <w:lang w:val="en-US"/>
        </w:rPr>
        <w:t xml:space="preserve"> </w:t>
      </w:r>
      <w:r w:rsidRPr="00DB0A6E">
        <w:rPr>
          <w:lang w:val="en-US"/>
        </w:rPr>
        <w:t>homogenous environment can be created by</w:t>
      </w:r>
      <w:r w:rsidR="00AD6A34" w:rsidRPr="00DB0A6E">
        <w:rPr>
          <w:lang w:val="en-US"/>
        </w:rPr>
        <w:t xml:space="preserve"> </w:t>
      </w:r>
      <w:r w:rsidR="00E42250" w:rsidRPr="00DB0A6E">
        <w:rPr>
          <w:lang w:val="en-US"/>
        </w:rPr>
        <w:t>the</w:t>
      </w:r>
      <w:r w:rsidRPr="00DB0A6E">
        <w:rPr>
          <w:lang w:val="en-US"/>
        </w:rPr>
        <w:t xml:space="preserve"> presence of buildings with relatively similar appearance. Similarities, nuances, same scale and proportion can be unifying element</w:t>
      </w:r>
      <w:r w:rsidR="00E42250" w:rsidRPr="00DB0A6E">
        <w:rPr>
          <w:lang w:val="en-US"/>
        </w:rPr>
        <w:t>s</w:t>
      </w:r>
      <w:r w:rsidRPr="00DB0A6E">
        <w:rPr>
          <w:lang w:val="en-US"/>
        </w:rPr>
        <w:t xml:space="preserve">. </w:t>
      </w:r>
      <w:r w:rsidR="00E42250" w:rsidRPr="00DB0A6E">
        <w:rPr>
          <w:lang w:val="en-US"/>
        </w:rPr>
        <w:t>Further</w:t>
      </w:r>
      <w:r w:rsidR="005D4080" w:rsidRPr="00DB0A6E">
        <w:rPr>
          <w:lang w:val="en-US"/>
        </w:rPr>
        <w:t xml:space="preserve"> research is </w:t>
      </w:r>
      <w:r w:rsidR="00661F92" w:rsidRPr="00DB0A6E">
        <w:rPr>
          <w:lang w:val="en-US"/>
        </w:rPr>
        <w:t>necessary to br</w:t>
      </w:r>
      <w:r w:rsidR="005863A5" w:rsidRPr="00DB0A6E">
        <w:rPr>
          <w:lang w:val="en-US"/>
        </w:rPr>
        <w:t>ing exact data to c</w:t>
      </w:r>
      <w:r w:rsidR="005D4080" w:rsidRPr="00DB0A6E">
        <w:rPr>
          <w:lang w:val="en-US"/>
        </w:rPr>
        <w:t>onfirm that</w:t>
      </w:r>
      <w:r w:rsidR="00AD6A34" w:rsidRPr="00DB0A6E">
        <w:rPr>
          <w:lang w:val="en-US"/>
        </w:rPr>
        <w:t xml:space="preserve"> </w:t>
      </w:r>
      <w:r w:rsidR="00E42250" w:rsidRPr="00DB0A6E">
        <w:rPr>
          <w:lang w:val="en-US"/>
        </w:rPr>
        <w:t>the</w:t>
      </w:r>
      <w:r w:rsidR="005D4080" w:rsidRPr="00DB0A6E">
        <w:rPr>
          <w:lang w:val="en-US"/>
        </w:rPr>
        <w:t xml:space="preserve"> key</w:t>
      </w:r>
      <w:r w:rsidR="00661F92" w:rsidRPr="00DB0A6E">
        <w:rPr>
          <w:lang w:val="en-US"/>
        </w:rPr>
        <w:t xml:space="preserve"> visual </w:t>
      </w:r>
      <w:r w:rsidR="005D4080" w:rsidRPr="00DB0A6E">
        <w:rPr>
          <w:lang w:val="en-US"/>
        </w:rPr>
        <w:t>factor of</w:t>
      </w:r>
      <w:r w:rsidR="00AD6A34" w:rsidRPr="00DB0A6E">
        <w:rPr>
          <w:lang w:val="en-US"/>
        </w:rPr>
        <w:t xml:space="preserve"> </w:t>
      </w:r>
      <w:r w:rsidR="00E42250" w:rsidRPr="00DB0A6E">
        <w:rPr>
          <w:lang w:val="en-US"/>
        </w:rPr>
        <w:t>the</w:t>
      </w:r>
      <w:r w:rsidR="005D4080" w:rsidRPr="00DB0A6E">
        <w:rPr>
          <w:lang w:val="en-US"/>
        </w:rPr>
        <w:t xml:space="preserve"> evaluating process is scale and proportion whenever </w:t>
      </w:r>
      <w:r w:rsidR="00AD6A34" w:rsidRPr="00DB0A6E">
        <w:rPr>
          <w:lang w:val="en-US"/>
        </w:rPr>
        <w:t>what</w:t>
      </w:r>
      <w:r w:rsidR="005D4080" w:rsidRPr="00DB0A6E">
        <w:rPr>
          <w:lang w:val="en-US"/>
        </w:rPr>
        <w:t xml:space="preserve"> materials are used</w:t>
      </w:r>
      <w:r w:rsidR="00327FDA" w:rsidRPr="00DB0A6E">
        <w:rPr>
          <w:lang w:val="en-US"/>
        </w:rPr>
        <w:t>.</w:t>
      </w:r>
    </w:p>
    <w:p w:rsidR="00D638A7" w:rsidRPr="00DB0A6E" w:rsidRDefault="00D638A7" w:rsidP="00BB7E27">
      <w:pPr>
        <w:pStyle w:val="Nadpis1"/>
      </w:pPr>
    </w:p>
    <w:p w:rsidR="00422332" w:rsidRPr="00DB0A6E" w:rsidRDefault="00AB4363" w:rsidP="00BB7E27">
      <w:pPr>
        <w:pStyle w:val="Nadpis1"/>
      </w:pPr>
      <w:r w:rsidRPr="00DB0A6E">
        <w:t>Conclusion</w:t>
      </w:r>
      <w:r w:rsidR="00E42250" w:rsidRPr="00DB0A6E">
        <w:t>s</w:t>
      </w:r>
    </w:p>
    <w:p w:rsidR="0087757F" w:rsidRPr="00DB0A6E" w:rsidRDefault="0087757F" w:rsidP="0087757F">
      <w:pPr>
        <w:pStyle w:val="Bezmezer"/>
        <w:rPr>
          <w:i/>
          <w:lang w:val="en-US"/>
        </w:rPr>
      </w:pPr>
    </w:p>
    <w:p w:rsidR="0087757F" w:rsidRPr="00DB0A6E" w:rsidRDefault="0087757F" w:rsidP="0087757F">
      <w:pPr>
        <w:pStyle w:val="Bezmezer"/>
        <w:rPr>
          <w:lang w:val="en-US"/>
        </w:rPr>
      </w:pPr>
      <w:r w:rsidRPr="00DB0A6E">
        <w:rPr>
          <w:lang w:val="en-US"/>
        </w:rPr>
        <w:t>The following theses were confirmed:</w:t>
      </w:r>
    </w:p>
    <w:p w:rsidR="00A97BA5" w:rsidRPr="00DB0A6E" w:rsidRDefault="00F43477" w:rsidP="000B1E65">
      <w:pPr>
        <w:pStyle w:val="Odstavecseseznamem"/>
        <w:ind w:left="0"/>
      </w:pPr>
      <w:r w:rsidRPr="00DB0A6E">
        <w:t>1) The presence of more mutual elements results in a</w:t>
      </w:r>
      <w:r w:rsidR="00C404AE" w:rsidRPr="00DB0A6E">
        <w:t xml:space="preserve"> higher quality of contextual approach</w:t>
      </w:r>
      <w:r w:rsidR="00162F4C" w:rsidRPr="00DB0A6E">
        <w:t xml:space="preserve">. </w:t>
      </w:r>
      <w:r w:rsidR="00C404AE" w:rsidRPr="00DB0A6E">
        <w:t>According to</w:t>
      </w:r>
      <w:r w:rsidR="00AD6A34" w:rsidRPr="00DB0A6E">
        <w:t xml:space="preserve"> </w:t>
      </w:r>
      <w:r w:rsidRPr="00DB0A6E">
        <w:t>the number</w:t>
      </w:r>
      <w:r w:rsidR="00C404AE" w:rsidRPr="00DB0A6E">
        <w:t xml:space="preserve"> of mutual</w:t>
      </w:r>
      <w:r w:rsidRPr="00DB0A6E">
        <w:t xml:space="preserve"> signs and subjective evaluation</w:t>
      </w:r>
      <w:r w:rsidR="00C404AE" w:rsidRPr="00DB0A6E">
        <w:t xml:space="preserve"> of</w:t>
      </w:r>
      <w:r w:rsidR="00AD6A34" w:rsidRPr="00DB0A6E">
        <w:t xml:space="preserve"> </w:t>
      </w:r>
      <w:r w:rsidRPr="00DB0A6E">
        <w:t>the</w:t>
      </w:r>
      <w:r w:rsidR="00C404AE" w:rsidRPr="00DB0A6E">
        <w:t xml:space="preserve"> area by</w:t>
      </w:r>
      <w:r w:rsidR="00AD6A34" w:rsidRPr="00DB0A6E">
        <w:t xml:space="preserve"> </w:t>
      </w:r>
      <w:r w:rsidRPr="00DB0A6E">
        <w:t>the</w:t>
      </w:r>
      <w:r w:rsidR="00C404AE" w:rsidRPr="00DB0A6E">
        <w:t xml:space="preserve"> author we can say that shared v</w:t>
      </w:r>
      <w:r w:rsidRPr="00DB0A6E">
        <w:t>isual factors can help unify a</w:t>
      </w:r>
      <w:r w:rsidR="00C404AE" w:rsidRPr="00DB0A6E">
        <w:t xml:space="preserve"> space. </w:t>
      </w:r>
      <w:r w:rsidR="00EF2371" w:rsidRPr="00DB0A6E">
        <w:t>Lynch</w:t>
      </w:r>
      <w:r w:rsidR="00113C36" w:rsidRPr="00DB0A6E">
        <w:t xml:space="preserve"> (ibid</w:t>
      </w:r>
      <w:r w:rsidRPr="00DB0A6E">
        <w:t>.</w:t>
      </w:r>
      <w:r w:rsidR="00113C36" w:rsidRPr="00DB0A6E">
        <w:t>)</w:t>
      </w:r>
      <w:r w:rsidR="00EF2371" w:rsidRPr="00DB0A6E">
        <w:t xml:space="preserve"> also mentions </w:t>
      </w:r>
      <w:r w:rsidRPr="00DB0A6E">
        <w:t>that</w:t>
      </w:r>
      <w:r w:rsidR="00EF2371" w:rsidRPr="00DB0A6E">
        <w:t xml:space="preserve"> homogeneity</w:t>
      </w:r>
      <w:r w:rsidR="00113C36" w:rsidRPr="00DB0A6E">
        <w:t xml:space="preserve"> can unify </w:t>
      </w:r>
      <w:r w:rsidR="00C404AE" w:rsidRPr="00DB0A6E">
        <w:t>urban space</w:t>
      </w:r>
      <w:r w:rsidR="00C765EC" w:rsidRPr="00DB0A6E">
        <w:t>.</w:t>
      </w:r>
    </w:p>
    <w:p w:rsidR="0087757F" w:rsidRPr="00DB0A6E" w:rsidRDefault="00C404AE" w:rsidP="000B1E65">
      <w:pPr>
        <w:pStyle w:val="Odstavecseseznamem"/>
        <w:spacing w:after="0"/>
        <w:ind w:left="0"/>
      </w:pPr>
      <w:r w:rsidRPr="00DB0A6E">
        <w:lastRenderedPageBreak/>
        <w:t>3</w:t>
      </w:r>
      <w:r w:rsidR="00F43477" w:rsidRPr="00DB0A6E">
        <w:t>) The s</w:t>
      </w:r>
      <w:r w:rsidR="0087757F" w:rsidRPr="00DB0A6E">
        <w:t>cale and proportion of buildings</w:t>
      </w:r>
      <w:r w:rsidR="00F43477" w:rsidRPr="00DB0A6E">
        <w:t>’</w:t>
      </w:r>
      <w:r w:rsidR="0087757F" w:rsidRPr="00DB0A6E">
        <w:t xml:space="preserve"> facades is more important than</w:t>
      </w:r>
      <w:r w:rsidR="00F43477" w:rsidRPr="00DB0A6E">
        <w:t xml:space="preserve"> specific decorative elements </w:t>
      </w:r>
      <w:proofErr w:type="spellStart"/>
      <w:r w:rsidR="00F43477" w:rsidRPr="00DB0A6E">
        <w:t>inpreserving</w:t>
      </w:r>
      <w:proofErr w:type="spellEnd"/>
      <w:r w:rsidR="0087757F" w:rsidRPr="00DB0A6E">
        <w:t xml:space="preserve"> the character of the location, regardless of the style used.</w:t>
      </w:r>
      <w:r w:rsidR="00113C36" w:rsidRPr="00DB0A6E">
        <w:t xml:space="preserve"> We would say that those factors are the most perceptible.</w:t>
      </w:r>
      <w:r w:rsidR="00C765EC" w:rsidRPr="00DB0A6E">
        <w:t xml:space="preserve"> Assessing the correct use of elements for given historical styles is not possible for most observers. But the role of the overall impression is unquestionable.</w:t>
      </w:r>
    </w:p>
    <w:p w:rsidR="00424A88" w:rsidRPr="00DB0A6E" w:rsidRDefault="00424A88" w:rsidP="00C404AE">
      <w:pPr>
        <w:spacing w:after="0"/>
      </w:pPr>
    </w:p>
    <w:p w:rsidR="00DF0BC1" w:rsidRPr="00DB0A6E" w:rsidRDefault="00EE789F" w:rsidP="007D443B">
      <w:pPr>
        <w:pStyle w:val="Bezmezer"/>
        <w:rPr>
          <w:lang w:val="en-US"/>
        </w:rPr>
      </w:pPr>
      <w:r w:rsidRPr="00DB0A6E">
        <w:rPr>
          <w:lang w:val="en-US"/>
        </w:rPr>
        <w:t>Historic preservation</w:t>
      </w:r>
      <w:r w:rsidR="00F43477" w:rsidRPr="00DB0A6E">
        <w:rPr>
          <w:lang w:val="en-US"/>
        </w:rPr>
        <w:t xml:space="preserve"> as a process that can</w:t>
      </w:r>
      <w:r w:rsidR="00266050" w:rsidRPr="00DB0A6E">
        <w:rPr>
          <w:lang w:val="en-US"/>
        </w:rPr>
        <w:t xml:space="preserve"> control</w:t>
      </w:r>
      <w:r w:rsidR="00F43477" w:rsidRPr="00DB0A6E">
        <w:rPr>
          <w:lang w:val="en-US"/>
        </w:rPr>
        <w:t xml:space="preserve"> the</w:t>
      </w:r>
      <w:r w:rsidR="00AD6A34" w:rsidRPr="00DB0A6E">
        <w:rPr>
          <w:lang w:val="en-US"/>
        </w:rPr>
        <w:t xml:space="preserve"> </w:t>
      </w:r>
      <w:r w:rsidR="00F43477" w:rsidRPr="00DB0A6E">
        <w:rPr>
          <w:lang w:val="en-US"/>
        </w:rPr>
        <w:t>appearance of an</w:t>
      </w:r>
      <w:r w:rsidR="00266050" w:rsidRPr="00DB0A6E">
        <w:rPr>
          <w:lang w:val="en-US"/>
        </w:rPr>
        <w:t xml:space="preserve"> area</w:t>
      </w:r>
      <w:r w:rsidRPr="00DB0A6E">
        <w:rPr>
          <w:lang w:val="en-US"/>
        </w:rPr>
        <w:t xml:space="preserve"> is limited by </w:t>
      </w:r>
      <w:r w:rsidR="00EF2371" w:rsidRPr="00DB0A6E">
        <w:rPr>
          <w:lang w:val="en-US"/>
        </w:rPr>
        <w:t>interpretation of general law</w:t>
      </w:r>
      <w:r w:rsidRPr="00DB0A6E">
        <w:rPr>
          <w:lang w:val="en-US"/>
        </w:rPr>
        <w:t xml:space="preserve">. </w:t>
      </w:r>
      <w:r w:rsidR="00327FDA" w:rsidRPr="00DB0A6E">
        <w:rPr>
          <w:lang w:val="en-US"/>
        </w:rPr>
        <w:t xml:space="preserve">For </w:t>
      </w:r>
      <w:r w:rsidR="00F43477" w:rsidRPr="00DB0A6E">
        <w:rPr>
          <w:lang w:val="en-US"/>
        </w:rPr>
        <w:t>a</w:t>
      </w:r>
      <w:r w:rsidR="00AD6A34" w:rsidRPr="00DB0A6E">
        <w:rPr>
          <w:lang w:val="en-US"/>
        </w:rPr>
        <w:t xml:space="preserve"> </w:t>
      </w:r>
      <w:r w:rsidR="00327FDA" w:rsidRPr="00DB0A6E">
        <w:rPr>
          <w:lang w:val="en-US"/>
        </w:rPr>
        <w:t>successful his</w:t>
      </w:r>
      <w:r w:rsidR="00F43477" w:rsidRPr="00DB0A6E">
        <w:rPr>
          <w:lang w:val="en-US"/>
        </w:rPr>
        <w:t>toric preservation process it</w:t>
      </w:r>
      <w:r w:rsidR="005863A5" w:rsidRPr="00DB0A6E">
        <w:rPr>
          <w:lang w:val="en-US"/>
        </w:rPr>
        <w:t xml:space="preserve"> will be necessary</w:t>
      </w:r>
      <w:r w:rsidR="00AD6A34" w:rsidRPr="00DB0A6E">
        <w:rPr>
          <w:lang w:val="en-US"/>
        </w:rPr>
        <w:t xml:space="preserve"> to</w:t>
      </w:r>
      <w:r w:rsidR="005863A5" w:rsidRPr="00DB0A6E">
        <w:rPr>
          <w:lang w:val="en-US"/>
        </w:rPr>
        <w:t xml:space="preserve"> determin</w:t>
      </w:r>
      <w:r w:rsidR="00AD6A34" w:rsidRPr="00DB0A6E">
        <w:rPr>
          <w:lang w:val="en-US"/>
        </w:rPr>
        <w:t>e the</w:t>
      </w:r>
      <w:r w:rsidR="005863A5" w:rsidRPr="00DB0A6E">
        <w:rPr>
          <w:lang w:val="en-US"/>
        </w:rPr>
        <w:t xml:space="preserve"> required </w:t>
      </w:r>
      <w:r w:rsidR="00327FDA" w:rsidRPr="00DB0A6E">
        <w:rPr>
          <w:lang w:val="en-US"/>
        </w:rPr>
        <w:t>visual factors</w:t>
      </w:r>
      <w:r w:rsidRPr="00DB0A6E">
        <w:rPr>
          <w:lang w:val="en-US"/>
        </w:rPr>
        <w:t xml:space="preserve"> in general</w:t>
      </w:r>
      <w:r w:rsidR="005863A5" w:rsidRPr="00DB0A6E">
        <w:rPr>
          <w:lang w:val="en-US"/>
        </w:rPr>
        <w:t xml:space="preserve">. </w:t>
      </w:r>
      <w:r w:rsidR="00EA2C2C" w:rsidRPr="00DB0A6E">
        <w:rPr>
          <w:lang w:val="en-US"/>
        </w:rPr>
        <w:t>On the other hand</w:t>
      </w:r>
      <w:r w:rsidR="00F43477" w:rsidRPr="00DB0A6E">
        <w:rPr>
          <w:lang w:val="en-US"/>
        </w:rPr>
        <w:t>,</w:t>
      </w:r>
      <w:r w:rsidR="00EA2C2C" w:rsidRPr="00DB0A6E">
        <w:rPr>
          <w:lang w:val="en-US"/>
        </w:rPr>
        <w:t xml:space="preserve"> strict regulations should be </w:t>
      </w:r>
      <w:r w:rsidR="0063018A" w:rsidRPr="00DB0A6E">
        <w:rPr>
          <w:lang w:val="en-US"/>
        </w:rPr>
        <w:t>amended</w:t>
      </w:r>
      <w:r w:rsidR="00EA2C2C" w:rsidRPr="00DB0A6E">
        <w:rPr>
          <w:lang w:val="en-US"/>
        </w:rPr>
        <w:t xml:space="preserve"> by the importance of visual connections.</w:t>
      </w:r>
      <w:r w:rsidR="00BF5584" w:rsidRPr="00DB0A6E">
        <w:rPr>
          <w:lang w:val="en-US"/>
        </w:rPr>
        <w:t xml:space="preserve"> </w:t>
      </w:r>
      <w:r w:rsidR="00266050" w:rsidRPr="00DB0A6E">
        <w:rPr>
          <w:lang w:val="en-US"/>
        </w:rPr>
        <w:t>Their presence does not always lead to</w:t>
      </w:r>
      <w:r w:rsidR="00BF5584" w:rsidRPr="00DB0A6E">
        <w:rPr>
          <w:lang w:val="en-US"/>
        </w:rPr>
        <w:t xml:space="preserve"> </w:t>
      </w:r>
      <w:r w:rsidR="00F43477" w:rsidRPr="00DB0A6E">
        <w:rPr>
          <w:lang w:val="en-US"/>
        </w:rPr>
        <w:t>a</w:t>
      </w:r>
      <w:r w:rsidR="00266050" w:rsidRPr="00DB0A6E">
        <w:rPr>
          <w:lang w:val="en-US"/>
        </w:rPr>
        <w:t xml:space="preserve"> “sensitive approach and proper use of architectural language.” </w:t>
      </w:r>
      <w:r w:rsidR="00327FDA" w:rsidRPr="00DB0A6E">
        <w:rPr>
          <w:lang w:val="en-US"/>
        </w:rPr>
        <w:t xml:space="preserve">The importance of scale </w:t>
      </w:r>
      <w:r w:rsidR="00EA2C2C" w:rsidRPr="00DB0A6E">
        <w:rPr>
          <w:lang w:val="en-US"/>
        </w:rPr>
        <w:t>should</w:t>
      </w:r>
      <w:r w:rsidR="00327FDA" w:rsidRPr="00DB0A6E">
        <w:rPr>
          <w:lang w:val="en-US"/>
        </w:rPr>
        <w:t xml:space="preserve"> be </w:t>
      </w:r>
      <w:r w:rsidR="0010135C" w:rsidRPr="00DB0A6E">
        <w:rPr>
          <w:lang w:val="en-US"/>
        </w:rPr>
        <w:t>presented</w:t>
      </w:r>
      <w:r w:rsidR="0063018A" w:rsidRPr="00DB0A6E">
        <w:rPr>
          <w:lang w:val="en-US"/>
        </w:rPr>
        <w:t>.</w:t>
      </w:r>
      <w:r w:rsidR="00EA2C2C" w:rsidRPr="00DB0A6E">
        <w:rPr>
          <w:lang w:val="en-US"/>
        </w:rPr>
        <w:t xml:space="preserve"> The appropriate use of architectural language can be </w:t>
      </w:r>
      <w:r w:rsidR="0063018A" w:rsidRPr="00DB0A6E">
        <w:rPr>
          <w:lang w:val="en-US"/>
        </w:rPr>
        <w:t xml:space="preserve">the </w:t>
      </w:r>
      <w:r w:rsidR="00EA2C2C" w:rsidRPr="00DB0A6E">
        <w:rPr>
          <w:lang w:val="en-US"/>
        </w:rPr>
        <w:t>key to preserving the character of the location, regardless of the style used. P</w:t>
      </w:r>
      <w:r w:rsidR="005863A5" w:rsidRPr="00DB0A6E">
        <w:rPr>
          <w:lang w:val="en-US"/>
        </w:rPr>
        <w:t xml:space="preserve">ublic discussion </w:t>
      </w:r>
      <w:r w:rsidR="00EA2C2C" w:rsidRPr="00DB0A6E">
        <w:rPr>
          <w:lang w:val="en-US"/>
        </w:rPr>
        <w:t>should</w:t>
      </w:r>
      <w:r w:rsidR="00F43477" w:rsidRPr="00DB0A6E">
        <w:rPr>
          <w:lang w:val="en-US"/>
        </w:rPr>
        <w:t xml:space="preserve"> be employed</w:t>
      </w:r>
      <w:r w:rsidR="00EA2C2C" w:rsidRPr="00DB0A6E">
        <w:rPr>
          <w:lang w:val="en-US"/>
        </w:rPr>
        <w:t xml:space="preserve"> as a complementary tool for the protection of the territory</w:t>
      </w:r>
      <w:r w:rsidR="005863A5" w:rsidRPr="00DB0A6E">
        <w:rPr>
          <w:lang w:val="en-US"/>
        </w:rPr>
        <w:t xml:space="preserve">. </w:t>
      </w:r>
      <w:r w:rsidR="00F43477" w:rsidRPr="00DB0A6E">
        <w:rPr>
          <w:lang w:val="en-US"/>
        </w:rPr>
        <w:t>‘‘</w:t>
      </w:r>
      <w:r w:rsidR="00262E4E" w:rsidRPr="00DB0A6E">
        <w:rPr>
          <w:lang w:val="en-US"/>
        </w:rPr>
        <w:t>To become competent users of it /public/ space, we must master the store of knowledge associated with it” (Pospěch, 2013</w:t>
      </w:r>
      <w:proofErr w:type="gramStart"/>
      <w:r w:rsidR="0063018A" w:rsidRPr="00DB0A6E">
        <w:rPr>
          <w:lang w:val="en-US"/>
        </w:rPr>
        <w:t>)</w:t>
      </w:r>
      <w:r w:rsidR="00EA2C2C" w:rsidRPr="00DB0A6E">
        <w:rPr>
          <w:lang w:val="en-US"/>
        </w:rPr>
        <w:t>G</w:t>
      </w:r>
      <w:r w:rsidR="00424A88" w:rsidRPr="00DB0A6E">
        <w:rPr>
          <w:lang w:val="en-US"/>
        </w:rPr>
        <w:t>iv</w:t>
      </w:r>
      <w:r w:rsidR="00EA2C2C" w:rsidRPr="00DB0A6E">
        <w:rPr>
          <w:lang w:val="en-US"/>
        </w:rPr>
        <w:t>ing</w:t>
      </w:r>
      <w:proofErr w:type="gramEnd"/>
      <w:r w:rsidR="00EA2C2C" w:rsidRPr="00DB0A6E">
        <w:rPr>
          <w:lang w:val="en-US"/>
        </w:rPr>
        <w:t xml:space="preserve"> a chance to understand</w:t>
      </w:r>
      <w:bookmarkStart w:id="0" w:name="_GoBack"/>
      <w:bookmarkEnd w:id="0"/>
      <w:r w:rsidR="00BF5584" w:rsidRPr="00DB0A6E">
        <w:rPr>
          <w:lang w:val="en-US"/>
        </w:rPr>
        <w:t xml:space="preserve"> </w:t>
      </w:r>
      <w:r w:rsidR="00F43477" w:rsidRPr="00DB0A6E">
        <w:rPr>
          <w:lang w:val="en-US"/>
        </w:rPr>
        <w:t>the</w:t>
      </w:r>
      <w:r w:rsidR="00BF5584" w:rsidRPr="00DB0A6E">
        <w:rPr>
          <w:lang w:val="en-US"/>
        </w:rPr>
        <w:t xml:space="preserve"> </w:t>
      </w:r>
      <w:r w:rsidR="005863A5" w:rsidRPr="00DB0A6E">
        <w:rPr>
          <w:lang w:val="en-US"/>
        </w:rPr>
        <w:t xml:space="preserve">appropriate approach to the aesthetics of public space </w:t>
      </w:r>
      <w:r w:rsidR="00EF2371" w:rsidRPr="00DB0A6E">
        <w:rPr>
          <w:lang w:val="en-US"/>
        </w:rPr>
        <w:t>is the next</w:t>
      </w:r>
      <w:r w:rsidR="005863A5" w:rsidRPr="00DB0A6E">
        <w:rPr>
          <w:lang w:val="en-US"/>
        </w:rPr>
        <w:t xml:space="preserve"> task</w:t>
      </w:r>
      <w:r w:rsidR="00EF2371" w:rsidRPr="00DB0A6E">
        <w:rPr>
          <w:lang w:val="en-US"/>
        </w:rPr>
        <w:t>.</w:t>
      </w:r>
    </w:p>
    <w:p w:rsidR="00C404AE" w:rsidRPr="00DB0A6E" w:rsidRDefault="00C404AE" w:rsidP="007D443B">
      <w:pPr>
        <w:pStyle w:val="Bezmezer"/>
        <w:rPr>
          <w:lang w:val="en-US"/>
        </w:rPr>
      </w:pPr>
    </w:p>
    <w:p w:rsidR="00AB4363" w:rsidRPr="00DB0A6E" w:rsidRDefault="00AB4363" w:rsidP="00BB7E27">
      <w:pPr>
        <w:pStyle w:val="Nadpis1"/>
        <w:rPr>
          <w:rFonts w:cs="Helvetica"/>
        </w:rPr>
      </w:pPr>
      <w:r w:rsidRPr="00DB0A6E">
        <w:rPr>
          <w:rFonts w:cs="Helvetica"/>
        </w:rPr>
        <w:t>References</w:t>
      </w:r>
    </w:p>
    <w:p w:rsidR="002714A6" w:rsidRPr="00DB0A6E" w:rsidRDefault="002714A6" w:rsidP="00BB7E27">
      <w:pPr>
        <w:pStyle w:val="Bezmezer"/>
        <w:rPr>
          <w:rFonts w:cs="Helvetica"/>
          <w:lang w:val="en-US"/>
        </w:rPr>
      </w:pPr>
    </w:p>
    <w:p w:rsidR="005A0559" w:rsidRPr="00DB0A6E" w:rsidRDefault="005A0559" w:rsidP="002714A6">
      <w:pPr>
        <w:pStyle w:val="Bezmezer"/>
        <w:rPr>
          <w:rFonts w:cs="Helvetica"/>
          <w:lang w:val="en-US"/>
        </w:rPr>
      </w:pPr>
      <w:proofErr w:type="gramStart"/>
      <w:r w:rsidRPr="00DB0A6E">
        <w:rPr>
          <w:rFonts w:cs="Helvetica"/>
          <w:lang w:val="en-US"/>
        </w:rPr>
        <w:t>BENFORD, R. D., &amp; Snow, D. A. (2000).</w:t>
      </w:r>
      <w:proofErr w:type="gramEnd"/>
      <w:r w:rsidRPr="00DB0A6E">
        <w:rPr>
          <w:rFonts w:cs="Helvetica"/>
          <w:lang w:val="en-US"/>
        </w:rPr>
        <w:t xml:space="preserve"> Framing processes and social movements: An overview and assessment. Annual Review of Sociology, 26, 611-639. </w:t>
      </w:r>
      <w:r w:rsidR="00E57EF4" w:rsidRPr="00DB0A6E">
        <w:rPr>
          <w:rFonts w:cs="Helvetica"/>
          <w:lang w:val="en-US"/>
        </w:rPr>
        <w:t>&lt;</w:t>
      </w:r>
      <w:r w:rsidRPr="00DB0A6E">
        <w:rPr>
          <w:rFonts w:cs="Helvetica"/>
          <w:lang w:val="en-US"/>
        </w:rPr>
        <w:t>https://www.proquest.com/scholarly-journals/framing-processes-social-movements-overview/docview/199728891/se-2</w:t>
      </w:r>
      <w:r w:rsidR="00E57EF4" w:rsidRPr="00DB0A6E">
        <w:rPr>
          <w:rFonts w:cs="Helvetica"/>
          <w:lang w:val="en-US"/>
        </w:rPr>
        <w:t>&gt;</w:t>
      </w:r>
    </w:p>
    <w:p w:rsidR="00424A88" w:rsidRPr="00DB0A6E" w:rsidRDefault="00424A88" w:rsidP="002714A6">
      <w:pPr>
        <w:pStyle w:val="Bezmezer"/>
        <w:rPr>
          <w:rFonts w:cs="Helvetica"/>
          <w:lang w:val="en-US"/>
        </w:rPr>
      </w:pPr>
    </w:p>
    <w:p w:rsidR="005A0559" w:rsidRPr="00DB0A6E" w:rsidRDefault="005A0559" w:rsidP="005A0559">
      <w:pPr>
        <w:pStyle w:val="Bezmezer"/>
        <w:rPr>
          <w:rFonts w:cs="Helvetica"/>
          <w:lang w:val="en-US"/>
        </w:rPr>
      </w:pPr>
      <w:r w:rsidRPr="00DB0A6E">
        <w:rPr>
          <w:rFonts w:cs="Helvetica"/>
          <w:lang w:val="en-US"/>
        </w:rPr>
        <w:t>DRÁPAL, Jaroslav a Jan DOLEŽAL. Úvod do studia</w:t>
      </w:r>
      <w:r w:rsidR="00BF5584" w:rsidRPr="00DB0A6E">
        <w:rPr>
          <w:rFonts w:cs="Helvetica"/>
          <w:lang w:val="en-US"/>
        </w:rPr>
        <w:t xml:space="preserve"> </w:t>
      </w:r>
      <w:r w:rsidRPr="00DB0A6E">
        <w:rPr>
          <w:rFonts w:cs="Helvetica"/>
          <w:lang w:val="en-US"/>
        </w:rPr>
        <w:t>architektury</w:t>
      </w:r>
      <w:r w:rsidR="00BF5584" w:rsidRPr="00DB0A6E">
        <w:rPr>
          <w:rFonts w:cs="Helvetica"/>
          <w:lang w:val="en-US"/>
        </w:rPr>
        <w:t xml:space="preserve"> </w:t>
      </w:r>
      <w:proofErr w:type="gramStart"/>
      <w:r w:rsidRPr="00DB0A6E">
        <w:rPr>
          <w:rFonts w:cs="Helvetica"/>
          <w:lang w:val="en-US"/>
        </w:rPr>
        <w:t>a</w:t>
      </w:r>
      <w:proofErr w:type="gramEnd"/>
      <w:r w:rsidR="00BF5584" w:rsidRPr="00DB0A6E">
        <w:rPr>
          <w:rFonts w:cs="Helvetica"/>
          <w:lang w:val="en-US"/>
        </w:rPr>
        <w:t xml:space="preserve"> </w:t>
      </w:r>
      <w:proofErr w:type="spellStart"/>
      <w:r w:rsidRPr="00DB0A6E">
        <w:rPr>
          <w:rFonts w:cs="Helvetica"/>
          <w:lang w:val="en-US"/>
        </w:rPr>
        <w:t>urbanismu</w:t>
      </w:r>
      <w:proofErr w:type="spellEnd"/>
      <w:r w:rsidRPr="00DB0A6E">
        <w:rPr>
          <w:rFonts w:cs="Helvetica"/>
          <w:lang w:val="en-US"/>
        </w:rPr>
        <w:t xml:space="preserve">: </w:t>
      </w:r>
      <w:proofErr w:type="spellStart"/>
      <w:r w:rsidRPr="00DB0A6E">
        <w:rPr>
          <w:rFonts w:cs="Helvetica"/>
          <w:lang w:val="en-US"/>
        </w:rPr>
        <w:t>určeno</w:t>
      </w:r>
      <w:proofErr w:type="spellEnd"/>
      <w:r w:rsidRPr="00DB0A6E">
        <w:rPr>
          <w:rFonts w:cs="Helvetica"/>
          <w:lang w:val="en-US"/>
        </w:rPr>
        <w:t xml:space="preserve"> pro </w:t>
      </w:r>
      <w:proofErr w:type="spellStart"/>
      <w:r w:rsidRPr="00DB0A6E">
        <w:rPr>
          <w:rFonts w:cs="Helvetica"/>
          <w:lang w:val="en-US"/>
        </w:rPr>
        <w:t>posl.</w:t>
      </w:r>
      <w:r w:rsidR="0063018A" w:rsidRPr="00DB0A6E">
        <w:rPr>
          <w:rFonts w:cs="Helvetica"/>
          <w:lang w:val="en-US"/>
        </w:rPr>
        <w:t>roč.</w:t>
      </w:r>
      <w:r w:rsidRPr="00DB0A6E">
        <w:rPr>
          <w:rFonts w:cs="Helvetica"/>
          <w:lang w:val="en-US"/>
        </w:rPr>
        <w:t>fak</w:t>
      </w:r>
      <w:proofErr w:type="spellEnd"/>
      <w:r w:rsidRPr="00DB0A6E">
        <w:rPr>
          <w:rFonts w:cs="Helvetica"/>
          <w:lang w:val="en-US"/>
        </w:rPr>
        <w:t xml:space="preserve">. </w:t>
      </w:r>
      <w:proofErr w:type="gramStart"/>
      <w:r w:rsidRPr="00DB0A6E">
        <w:rPr>
          <w:rFonts w:cs="Helvetica"/>
          <w:lang w:val="en-US"/>
        </w:rPr>
        <w:t>arch</w:t>
      </w:r>
      <w:proofErr w:type="gramEnd"/>
      <w:r w:rsidRPr="00DB0A6E">
        <w:rPr>
          <w:rFonts w:cs="Helvetica"/>
          <w:lang w:val="en-US"/>
        </w:rPr>
        <w:t xml:space="preserve">. 2. </w:t>
      </w:r>
      <w:proofErr w:type="spellStart"/>
      <w:proofErr w:type="gramStart"/>
      <w:r w:rsidRPr="00DB0A6E">
        <w:rPr>
          <w:rFonts w:cs="Helvetica"/>
          <w:lang w:val="en-US"/>
        </w:rPr>
        <w:t>vydání</w:t>
      </w:r>
      <w:proofErr w:type="spellEnd"/>
      <w:proofErr w:type="gramEnd"/>
      <w:r w:rsidRPr="00DB0A6E">
        <w:rPr>
          <w:rFonts w:cs="Helvetica"/>
          <w:lang w:val="en-US"/>
        </w:rPr>
        <w:t>. Brno: VU</w:t>
      </w:r>
      <w:r w:rsidR="0063018A" w:rsidRPr="00DB0A6E">
        <w:rPr>
          <w:rFonts w:cs="Helvetica"/>
          <w:lang w:val="en-US"/>
        </w:rPr>
        <w:t xml:space="preserve">T, 1986. </w:t>
      </w:r>
      <w:proofErr w:type="spellStart"/>
      <w:proofErr w:type="gramStart"/>
      <w:r w:rsidR="0063018A" w:rsidRPr="00DB0A6E">
        <w:rPr>
          <w:rFonts w:cs="Helvetica"/>
          <w:lang w:val="en-US"/>
        </w:rPr>
        <w:t>Učební</w:t>
      </w:r>
      <w:proofErr w:type="spellEnd"/>
      <w:r w:rsidR="00BF5584" w:rsidRPr="00DB0A6E">
        <w:rPr>
          <w:rFonts w:cs="Helvetica"/>
          <w:lang w:val="en-US"/>
        </w:rPr>
        <w:t xml:space="preserve"> </w:t>
      </w:r>
      <w:proofErr w:type="spellStart"/>
      <w:r w:rsidR="0063018A" w:rsidRPr="00DB0A6E">
        <w:rPr>
          <w:rFonts w:cs="Helvetica"/>
          <w:lang w:val="en-US"/>
        </w:rPr>
        <w:t>texty</w:t>
      </w:r>
      <w:proofErr w:type="spellEnd"/>
      <w:r w:rsidR="00BF5584" w:rsidRPr="00DB0A6E">
        <w:rPr>
          <w:rFonts w:cs="Helvetica"/>
          <w:lang w:val="en-US"/>
        </w:rPr>
        <w:t xml:space="preserve"> </w:t>
      </w:r>
      <w:proofErr w:type="spellStart"/>
      <w:r w:rsidR="0063018A" w:rsidRPr="00DB0A6E">
        <w:rPr>
          <w:rFonts w:cs="Helvetica"/>
          <w:lang w:val="en-US"/>
        </w:rPr>
        <w:t>vys</w:t>
      </w:r>
      <w:proofErr w:type="spellEnd"/>
      <w:r w:rsidR="0063018A" w:rsidRPr="00DB0A6E">
        <w:rPr>
          <w:rFonts w:cs="Helvetica"/>
          <w:lang w:val="en-US"/>
        </w:rPr>
        <w:t>.</w:t>
      </w:r>
      <w:proofErr w:type="gramEnd"/>
      <w:r w:rsidR="0063018A" w:rsidRPr="00DB0A6E">
        <w:rPr>
          <w:rFonts w:cs="Helvetica"/>
          <w:lang w:val="en-US"/>
        </w:rPr>
        <w:t xml:space="preserve"> </w:t>
      </w:r>
      <w:proofErr w:type="spellStart"/>
      <w:proofErr w:type="gramStart"/>
      <w:r w:rsidR="0063018A" w:rsidRPr="00DB0A6E">
        <w:rPr>
          <w:rFonts w:cs="Helvetica"/>
          <w:lang w:val="en-US"/>
        </w:rPr>
        <w:t>škol</w:t>
      </w:r>
      <w:proofErr w:type="spellEnd"/>
      <w:proofErr w:type="gramEnd"/>
      <w:r w:rsidR="0063018A" w:rsidRPr="00DB0A6E">
        <w:rPr>
          <w:rFonts w:cs="Helvetica"/>
          <w:lang w:val="en-US"/>
        </w:rPr>
        <w:t xml:space="preserve"> [Introduction to the study of architecture and urban planning: intended for the last degreed of arch</w:t>
      </w:r>
      <w:r w:rsidR="005B7E7F" w:rsidRPr="00DB0A6E">
        <w:rPr>
          <w:rFonts w:cs="Helvetica"/>
          <w:lang w:val="en-US"/>
        </w:rPr>
        <w:t>itectural</w:t>
      </w:r>
      <w:r w:rsidR="0063018A" w:rsidRPr="00DB0A6E">
        <w:rPr>
          <w:rFonts w:cs="Helvetica"/>
          <w:lang w:val="en-US"/>
        </w:rPr>
        <w:t xml:space="preserve"> faculties. 2nd edition. Brno: BUT, 1986. Textbooks for university education]</w:t>
      </w:r>
    </w:p>
    <w:p w:rsidR="002714A6" w:rsidRPr="00DB0A6E" w:rsidRDefault="002714A6" w:rsidP="002714A6">
      <w:pPr>
        <w:pStyle w:val="Bezmezer"/>
        <w:rPr>
          <w:rFonts w:cs="Helvetica"/>
          <w:lang w:val="en-US"/>
        </w:rPr>
      </w:pPr>
    </w:p>
    <w:p w:rsidR="00CC1D41" w:rsidRPr="00DB0A6E" w:rsidRDefault="00CC1D41" w:rsidP="002714A6">
      <w:pPr>
        <w:pStyle w:val="Bezmezer"/>
        <w:rPr>
          <w:rFonts w:cs="Helvetica"/>
          <w:lang w:val="en-US"/>
        </w:rPr>
      </w:pPr>
      <w:r w:rsidRPr="00DB0A6E">
        <w:rPr>
          <w:rFonts w:cs="Helvetica"/>
          <w:lang w:val="en-US"/>
        </w:rPr>
        <w:t xml:space="preserve">FRAMPTON, Kenneth, </w:t>
      </w:r>
      <w:proofErr w:type="spellStart"/>
      <w:r w:rsidRPr="00DB0A6E">
        <w:rPr>
          <w:rFonts w:cs="Helvetica"/>
          <w:lang w:val="en-US"/>
        </w:rPr>
        <w:t>Halík</w:t>
      </w:r>
      <w:proofErr w:type="spellEnd"/>
      <w:r w:rsidRPr="00DB0A6E">
        <w:rPr>
          <w:rFonts w:cs="Helvetica"/>
          <w:lang w:val="en-US"/>
        </w:rPr>
        <w:t xml:space="preserve"> PAVEL a </w:t>
      </w:r>
      <w:proofErr w:type="spellStart"/>
      <w:r w:rsidRPr="00DB0A6E">
        <w:rPr>
          <w:rFonts w:cs="Helvetica"/>
          <w:lang w:val="en-US"/>
        </w:rPr>
        <w:t>Kratochvíl</w:t>
      </w:r>
      <w:proofErr w:type="spellEnd"/>
      <w:r w:rsidRPr="00DB0A6E">
        <w:rPr>
          <w:rFonts w:cs="Helvetica"/>
          <w:lang w:val="en-US"/>
        </w:rPr>
        <w:t xml:space="preserve"> PETR. </w:t>
      </w:r>
      <w:proofErr w:type="spellStart"/>
      <w:r w:rsidRPr="00DB0A6E">
        <w:rPr>
          <w:rFonts w:cs="Helvetica"/>
          <w:lang w:val="en-US"/>
        </w:rPr>
        <w:t>Moderní</w:t>
      </w:r>
      <w:proofErr w:type="spellEnd"/>
      <w:r w:rsidR="00BF5584" w:rsidRPr="00DB0A6E">
        <w:rPr>
          <w:rFonts w:cs="Helvetica"/>
          <w:lang w:val="en-US"/>
        </w:rPr>
        <w:t xml:space="preserve"> </w:t>
      </w:r>
      <w:proofErr w:type="spellStart"/>
      <w:r w:rsidRPr="00DB0A6E">
        <w:rPr>
          <w:rFonts w:cs="Helvetica"/>
          <w:lang w:val="en-US"/>
        </w:rPr>
        <w:t>architektura</w:t>
      </w:r>
      <w:proofErr w:type="spellEnd"/>
      <w:r w:rsidRPr="00DB0A6E">
        <w:rPr>
          <w:rFonts w:cs="Helvetica"/>
          <w:lang w:val="en-US"/>
        </w:rPr>
        <w:t xml:space="preserve">: </w:t>
      </w:r>
      <w:proofErr w:type="spellStart"/>
      <w:r w:rsidRPr="00DB0A6E">
        <w:rPr>
          <w:rFonts w:cs="Helvetica"/>
          <w:lang w:val="en-US"/>
        </w:rPr>
        <w:t>kritické</w:t>
      </w:r>
      <w:proofErr w:type="spellEnd"/>
      <w:r w:rsidR="00BF5584" w:rsidRPr="00DB0A6E">
        <w:rPr>
          <w:rFonts w:cs="Helvetica"/>
          <w:lang w:val="en-US"/>
        </w:rPr>
        <w:t xml:space="preserve"> </w:t>
      </w:r>
      <w:proofErr w:type="spellStart"/>
      <w:r w:rsidRPr="00DB0A6E">
        <w:rPr>
          <w:rFonts w:cs="Helvetica"/>
          <w:lang w:val="en-US"/>
        </w:rPr>
        <w:t>dějiny</w:t>
      </w:r>
      <w:proofErr w:type="spellEnd"/>
      <w:r w:rsidRPr="00DB0A6E">
        <w:rPr>
          <w:rFonts w:cs="Helvetica"/>
          <w:lang w:val="en-US"/>
        </w:rPr>
        <w:t xml:space="preserve">. </w:t>
      </w:r>
      <w:proofErr w:type="spellStart"/>
      <w:r w:rsidRPr="00DB0A6E">
        <w:rPr>
          <w:rFonts w:cs="Helvetica"/>
          <w:lang w:val="en-US"/>
        </w:rPr>
        <w:t>Praha</w:t>
      </w:r>
      <w:proofErr w:type="spellEnd"/>
      <w:r w:rsidRPr="00DB0A6E">
        <w:rPr>
          <w:rFonts w:cs="Helvetica"/>
          <w:lang w:val="en-US"/>
        </w:rPr>
        <w:t xml:space="preserve">: Academia, 2004. </w:t>
      </w:r>
      <w:proofErr w:type="gramStart"/>
      <w:r w:rsidRPr="00DB0A6E">
        <w:rPr>
          <w:rFonts w:cs="Helvetica"/>
          <w:lang w:val="en-US"/>
        </w:rPr>
        <w:t>ISBN 8020012613.</w:t>
      </w:r>
      <w:proofErr w:type="gramEnd"/>
    </w:p>
    <w:p w:rsidR="00CC1D41" w:rsidRPr="00DB0A6E" w:rsidRDefault="00CC1D41" w:rsidP="002714A6">
      <w:pPr>
        <w:pStyle w:val="Bezmezer"/>
        <w:rPr>
          <w:rFonts w:cs="Helvetica"/>
          <w:lang w:val="en-US"/>
        </w:rPr>
      </w:pPr>
    </w:p>
    <w:p w:rsidR="005A0559" w:rsidRPr="00DB0A6E" w:rsidRDefault="005A0559" w:rsidP="005A0559">
      <w:pPr>
        <w:pStyle w:val="Bezmezer"/>
        <w:rPr>
          <w:rFonts w:cs="Helvetica"/>
          <w:lang w:val="en-US"/>
        </w:rPr>
      </w:pPr>
      <w:proofErr w:type="gramStart"/>
      <w:r w:rsidRPr="00DB0A6E">
        <w:rPr>
          <w:rFonts w:cs="Helvetica"/>
          <w:lang w:val="en-US"/>
        </w:rPr>
        <w:t xml:space="preserve">GEHL, Jan. </w:t>
      </w:r>
      <w:proofErr w:type="spellStart"/>
      <w:r w:rsidRPr="00DB0A6E">
        <w:rPr>
          <w:rFonts w:cs="Helvetica"/>
          <w:lang w:val="en-US"/>
        </w:rPr>
        <w:t>Města</w:t>
      </w:r>
      <w:proofErr w:type="spellEnd"/>
      <w:r w:rsidRPr="00DB0A6E">
        <w:rPr>
          <w:rFonts w:cs="Helvetica"/>
          <w:lang w:val="en-US"/>
        </w:rPr>
        <w:t xml:space="preserve"> pro </w:t>
      </w:r>
      <w:proofErr w:type="spellStart"/>
      <w:r w:rsidRPr="00DB0A6E">
        <w:rPr>
          <w:rFonts w:cs="Helvetica"/>
          <w:lang w:val="en-US"/>
        </w:rPr>
        <w:t>lidi</w:t>
      </w:r>
      <w:proofErr w:type="spellEnd"/>
      <w:r w:rsidRPr="00DB0A6E">
        <w:rPr>
          <w:rFonts w:cs="Helvetica"/>
          <w:lang w:val="en-US"/>
        </w:rPr>
        <w:t xml:space="preserve"> [Cities for people].</w:t>
      </w:r>
      <w:proofErr w:type="gramEnd"/>
      <w:r w:rsidRPr="00DB0A6E">
        <w:rPr>
          <w:rFonts w:cs="Helvetica"/>
          <w:lang w:val="en-US"/>
        </w:rPr>
        <w:t xml:space="preserve"> Brno: </w:t>
      </w:r>
      <w:proofErr w:type="spellStart"/>
      <w:r w:rsidRPr="00DB0A6E">
        <w:rPr>
          <w:rFonts w:cs="Helvetica"/>
          <w:lang w:val="en-US"/>
        </w:rPr>
        <w:t>Partnerstv</w:t>
      </w:r>
      <w:r w:rsidR="004F708C" w:rsidRPr="00DB0A6E">
        <w:rPr>
          <w:rFonts w:cs="Helvetica"/>
          <w:lang w:val="en-US"/>
        </w:rPr>
        <w:t>í</w:t>
      </w:r>
      <w:proofErr w:type="spellEnd"/>
      <w:r w:rsidR="004F708C" w:rsidRPr="00DB0A6E">
        <w:rPr>
          <w:rFonts w:cs="Helvetica"/>
          <w:lang w:val="en-US"/>
        </w:rPr>
        <w:t>, 2012. ISBN 978-80-260-2080-6</w:t>
      </w:r>
    </w:p>
    <w:p w:rsidR="005A0559" w:rsidRPr="00DB0A6E" w:rsidRDefault="005A0559" w:rsidP="005A0559">
      <w:pPr>
        <w:pStyle w:val="Bezmezer"/>
        <w:rPr>
          <w:rFonts w:cs="Helvetica"/>
          <w:lang w:val="en-US"/>
        </w:rPr>
      </w:pPr>
    </w:p>
    <w:p w:rsidR="005A0559" w:rsidRPr="00DB0A6E" w:rsidRDefault="005A0559" w:rsidP="005A0559">
      <w:pPr>
        <w:pStyle w:val="Bezmezer"/>
        <w:rPr>
          <w:rFonts w:cs="Helvetica"/>
          <w:lang w:val="en-US"/>
        </w:rPr>
      </w:pPr>
      <w:r w:rsidRPr="00DB0A6E">
        <w:rPr>
          <w:rFonts w:cs="Helvetica"/>
          <w:lang w:val="en-US"/>
        </w:rPr>
        <w:t xml:space="preserve">GEHL, Jan. </w:t>
      </w:r>
      <w:proofErr w:type="spellStart"/>
      <w:r w:rsidRPr="00DB0A6E">
        <w:rPr>
          <w:rFonts w:cs="Helvetica"/>
          <w:lang w:val="en-US"/>
        </w:rPr>
        <w:t>Život</w:t>
      </w:r>
      <w:proofErr w:type="spellEnd"/>
      <w:r w:rsidR="00BF5584" w:rsidRPr="00DB0A6E">
        <w:rPr>
          <w:rFonts w:cs="Helvetica"/>
          <w:lang w:val="en-US"/>
        </w:rPr>
        <w:t xml:space="preserve"> </w:t>
      </w:r>
      <w:proofErr w:type="spellStart"/>
      <w:r w:rsidRPr="00DB0A6E">
        <w:rPr>
          <w:rFonts w:cs="Helvetica"/>
          <w:lang w:val="en-US"/>
        </w:rPr>
        <w:t>mezi</w:t>
      </w:r>
      <w:proofErr w:type="spellEnd"/>
      <w:r w:rsidR="00BF5584" w:rsidRPr="00DB0A6E">
        <w:rPr>
          <w:rFonts w:cs="Helvetica"/>
          <w:lang w:val="en-US"/>
        </w:rPr>
        <w:t xml:space="preserve"> </w:t>
      </w:r>
      <w:proofErr w:type="spellStart"/>
      <w:r w:rsidRPr="00DB0A6E">
        <w:rPr>
          <w:rFonts w:cs="Helvetica"/>
          <w:lang w:val="en-US"/>
        </w:rPr>
        <w:t>budovami</w:t>
      </w:r>
      <w:proofErr w:type="spellEnd"/>
      <w:r w:rsidRPr="00DB0A6E">
        <w:rPr>
          <w:rFonts w:cs="Helvetica"/>
          <w:lang w:val="en-US"/>
        </w:rPr>
        <w:t xml:space="preserve">: </w:t>
      </w:r>
      <w:proofErr w:type="spellStart"/>
      <w:r w:rsidRPr="00DB0A6E">
        <w:rPr>
          <w:rFonts w:cs="Helvetica"/>
          <w:lang w:val="en-US"/>
        </w:rPr>
        <w:t>užívání</w:t>
      </w:r>
      <w:proofErr w:type="spellEnd"/>
      <w:r w:rsidR="00BF5584" w:rsidRPr="00DB0A6E">
        <w:rPr>
          <w:rFonts w:cs="Helvetica"/>
          <w:lang w:val="en-US"/>
        </w:rPr>
        <w:t xml:space="preserve"> </w:t>
      </w:r>
      <w:proofErr w:type="spellStart"/>
      <w:r w:rsidRPr="00DB0A6E">
        <w:rPr>
          <w:rFonts w:cs="Helvetica"/>
          <w:lang w:val="en-US"/>
        </w:rPr>
        <w:t>veřejných</w:t>
      </w:r>
      <w:proofErr w:type="spellEnd"/>
      <w:r w:rsidR="00BF5584" w:rsidRPr="00DB0A6E">
        <w:rPr>
          <w:rFonts w:cs="Helvetica"/>
          <w:lang w:val="en-US"/>
        </w:rPr>
        <w:t xml:space="preserve"> </w:t>
      </w:r>
      <w:proofErr w:type="spellStart"/>
      <w:r w:rsidRPr="00DB0A6E">
        <w:rPr>
          <w:rFonts w:cs="Helvetica"/>
          <w:lang w:val="en-US"/>
        </w:rPr>
        <w:t>prostranství</w:t>
      </w:r>
      <w:proofErr w:type="spellEnd"/>
      <w:r w:rsidRPr="00DB0A6E">
        <w:rPr>
          <w:rFonts w:cs="Helvetica"/>
          <w:lang w:val="en-US"/>
        </w:rPr>
        <w:t xml:space="preserve"> [Life </w:t>
      </w:r>
      <w:proofErr w:type="gramStart"/>
      <w:r w:rsidRPr="00DB0A6E">
        <w:rPr>
          <w:rFonts w:cs="Helvetica"/>
          <w:lang w:val="en-US"/>
        </w:rPr>
        <w:t>Between</w:t>
      </w:r>
      <w:proofErr w:type="gramEnd"/>
      <w:r w:rsidRPr="00DB0A6E">
        <w:rPr>
          <w:rFonts w:cs="Helvetica"/>
          <w:lang w:val="en-US"/>
        </w:rPr>
        <w:t xml:space="preserve"> Buildings: Using Public space]. </w:t>
      </w:r>
      <w:proofErr w:type="spellStart"/>
      <w:r w:rsidRPr="00DB0A6E">
        <w:rPr>
          <w:rFonts w:cs="Helvetica"/>
          <w:lang w:val="en-US"/>
        </w:rPr>
        <w:t>Boskovice</w:t>
      </w:r>
      <w:proofErr w:type="spellEnd"/>
      <w:r w:rsidRPr="00DB0A6E">
        <w:rPr>
          <w:rFonts w:cs="Helvetica"/>
          <w:lang w:val="en-US"/>
        </w:rPr>
        <w:t>: Al</w:t>
      </w:r>
      <w:r w:rsidR="004F708C" w:rsidRPr="00DB0A6E">
        <w:rPr>
          <w:rFonts w:cs="Helvetica"/>
          <w:lang w:val="en-US"/>
        </w:rPr>
        <w:t>bert, 2000. ISBN 80-85834-79-0</w:t>
      </w:r>
    </w:p>
    <w:p w:rsidR="005A0559" w:rsidRPr="00DB0A6E" w:rsidRDefault="005A0559" w:rsidP="002714A6">
      <w:pPr>
        <w:pStyle w:val="Bezmezer"/>
        <w:rPr>
          <w:rFonts w:cs="Helvetica"/>
          <w:lang w:val="en-US"/>
        </w:rPr>
      </w:pPr>
    </w:p>
    <w:p w:rsidR="002714A6" w:rsidRPr="00DB0A6E" w:rsidRDefault="002714A6" w:rsidP="002714A6">
      <w:pPr>
        <w:pStyle w:val="Bezmezer"/>
        <w:rPr>
          <w:rFonts w:cs="Helvetica"/>
          <w:lang w:val="en-US"/>
        </w:rPr>
      </w:pPr>
      <w:r w:rsidRPr="00DB0A6E">
        <w:rPr>
          <w:rFonts w:cs="Helvetica"/>
          <w:lang w:val="en-US"/>
        </w:rPr>
        <w:t>KALOUDA, P. Town house and the city: search for a beauty - eyes up</w:t>
      </w:r>
      <w:r w:rsidR="00E57EF4" w:rsidRPr="00DB0A6E">
        <w:rPr>
          <w:rFonts w:cs="Helvetica"/>
          <w:lang w:val="en-US"/>
        </w:rPr>
        <w:t>!</w:t>
      </w:r>
      <w:r w:rsidRPr="00DB0A6E">
        <w:rPr>
          <w:rFonts w:cs="Helvetica"/>
          <w:lang w:val="en-US"/>
        </w:rPr>
        <w:t xml:space="preserve"> In 10th ACAU 2021: Proceedings of 10th International PhD Students Conference</w:t>
      </w:r>
      <w:r w:rsidR="00E57EF4" w:rsidRPr="00DB0A6E">
        <w:rPr>
          <w:rFonts w:cs="Helvetica"/>
          <w:lang w:val="en-US"/>
        </w:rPr>
        <w:t>,</w:t>
      </w:r>
      <w:r w:rsidRPr="00DB0A6E">
        <w:rPr>
          <w:rFonts w:cs="Helvetica"/>
          <w:lang w:val="en-US"/>
        </w:rPr>
        <w:t xml:space="preserve"> </w:t>
      </w:r>
      <w:proofErr w:type="spellStart"/>
      <w:r w:rsidRPr="00DB0A6E">
        <w:rPr>
          <w:rFonts w:cs="Helvetica"/>
          <w:lang w:val="en-US"/>
        </w:rPr>
        <w:t>ACAU</w:t>
      </w:r>
      <w:proofErr w:type="gramStart"/>
      <w:r w:rsidR="00E57EF4" w:rsidRPr="00DB0A6E">
        <w:rPr>
          <w:rFonts w:cs="Helvetica"/>
          <w:lang w:val="en-US"/>
        </w:rPr>
        <w:t>,</w:t>
      </w:r>
      <w:r w:rsidRPr="00DB0A6E">
        <w:rPr>
          <w:rFonts w:cs="Helvetica"/>
          <w:lang w:val="en-US"/>
        </w:rPr>
        <w:t>Brno</w:t>
      </w:r>
      <w:proofErr w:type="spellEnd"/>
      <w:proofErr w:type="gramEnd"/>
      <w:r w:rsidRPr="00DB0A6E">
        <w:rPr>
          <w:rFonts w:cs="Helvetica"/>
          <w:lang w:val="en-US"/>
        </w:rPr>
        <w:t xml:space="preserve">: </w:t>
      </w:r>
      <w:r w:rsidR="004F708C" w:rsidRPr="00DB0A6E">
        <w:rPr>
          <w:rFonts w:cs="Helvetica"/>
          <w:lang w:val="en-US"/>
        </w:rPr>
        <w:t xml:space="preserve">pages 95-110. </w:t>
      </w:r>
      <w:proofErr w:type="gramStart"/>
      <w:r w:rsidRPr="00DB0A6E">
        <w:rPr>
          <w:rFonts w:cs="Helvetica"/>
          <w:lang w:val="en-US"/>
        </w:rPr>
        <w:t>Brno University of Technology, 2021.</w:t>
      </w:r>
      <w:proofErr w:type="gramEnd"/>
      <w:r w:rsidRPr="00DB0A6E">
        <w:rPr>
          <w:rFonts w:cs="Helvetica"/>
          <w:lang w:val="en-US"/>
        </w:rPr>
        <w:t xml:space="preserve"> ISBN: 978-80-214-6003-4.</w:t>
      </w:r>
    </w:p>
    <w:p w:rsidR="002714A6" w:rsidRPr="00DB0A6E" w:rsidRDefault="002714A6" w:rsidP="002714A6">
      <w:pPr>
        <w:pStyle w:val="Bezmezer"/>
        <w:rPr>
          <w:rFonts w:cs="Helvetica"/>
          <w:lang w:val="en-US"/>
        </w:rPr>
      </w:pPr>
    </w:p>
    <w:p w:rsidR="002714A6" w:rsidRPr="00DB0A6E" w:rsidRDefault="002714A6" w:rsidP="002714A6">
      <w:pPr>
        <w:pStyle w:val="Bezmezer"/>
        <w:rPr>
          <w:rFonts w:cs="Helvetica"/>
          <w:lang w:val="en-US"/>
        </w:rPr>
      </w:pPr>
      <w:r w:rsidRPr="00DB0A6E">
        <w:rPr>
          <w:rFonts w:cs="Helvetica"/>
          <w:lang w:val="en-US"/>
        </w:rPr>
        <w:t xml:space="preserve">LYNCH, Kevin. </w:t>
      </w:r>
      <w:proofErr w:type="gramStart"/>
      <w:r w:rsidRPr="00DB0A6E">
        <w:rPr>
          <w:rFonts w:cs="Helvetica"/>
          <w:lang w:val="en-US"/>
        </w:rPr>
        <w:t>The image of the City.</w:t>
      </w:r>
      <w:proofErr w:type="gramEnd"/>
      <w:r w:rsidRPr="00DB0A6E">
        <w:rPr>
          <w:rFonts w:cs="Helvetica"/>
          <w:lang w:val="en-US"/>
        </w:rPr>
        <w:t xml:space="preserve"> Cambridge: MIT Press, 1964. </w:t>
      </w:r>
      <w:proofErr w:type="gramStart"/>
      <w:r w:rsidRPr="00DB0A6E">
        <w:rPr>
          <w:rFonts w:cs="Helvetica"/>
          <w:lang w:val="en-US"/>
        </w:rPr>
        <w:t>ISBN 0</w:t>
      </w:r>
      <w:r w:rsidR="00E57EF4" w:rsidRPr="00DB0A6E">
        <w:rPr>
          <w:rFonts w:cs="Helvetica"/>
          <w:lang w:val="en-US"/>
        </w:rPr>
        <w:t>-</w:t>
      </w:r>
      <w:r w:rsidRPr="00DB0A6E">
        <w:rPr>
          <w:rFonts w:cs="Helvetica"/>
          <w:lang w:val="en-US"/>
        </w:rPr>
        <w:t>262</w:t>
      </w:r>
      <w:r w:rsidR="00E57EF4" w:rsidRPr="00DB0A6E">
        <w:rPr>
          <w:rFonts w:cs="Helvetica"/>
          <w:lang w:val="en-US"/>
        </w:rPr>
        <w:t>-</w:t>
      </w:r>
      <w:r w:rsidRPr="00DB0A6E">
        <w:rPr>
          <w:rFonts w:cs="Helvetica"/>
          <w:lang w:val="en-US"/>
        </w:rPr>
        <w:t>12004</w:t>
      </w:r>
      <w:r w:rsidR="00E57EF4" w:rsidRPr="00DB0A6E">
        <w:rPr>
          <w:rFonts w:cs="Helvetica"/>
          <w:lang w:val="en-US"/>
        </w:rPr>
        <w:t>-</w:t>
      </w:r>
      <w:r w:rsidRPr="00DB0A6E">
        <w:rPr>
          <w:rFonts w:cs="Helvetica"/>
          <w:lang w:val="en-US"/>
        </w:rPr>
        <w:t>6.</w:t>
      </w:r>
      <w:proofErr w:type="gramEnd"/>
    </w:p>
    <w:p w:rsidR="005A0559" w:rsidRPr="00DB0A6E" w:rsidRDefault="005A0559" w:rsidP="002714A6">
      <w:pPr>
        <w:pStyle w:val="Bezmezer"/>
        <w:rPr>
          <w:rFonts w:cs="Helvetica"/>
          <w:lang w:val="en-US"/>
        </w:rPr>
      </w:pPr>
    </w:p>
    <w:p w:rsidR="005A0559" w:rsidRPr="00DB0A6E" w:rsidRDefault="005A0559" w:rsidP="005A0559">
      <w:pPr>
        <w:pStyle w:val="Bezmezer"/>
        <w:rPr>
          <w:lang w:val="en-US"/>
        </w:rPr>
      </w:pPr>
      <w:r w:rsidRPr="00DB0A6E">
        <w:rPr>
          <w:rFonts w:cs="Helvetica"/>
          <w:lang w:val="en-US"/>
        </w:rPr>
        <w:t xml:space="preserve">MRIDHA, Mozammel. </w:t>
      </w:r>
      <w:proofErr w:type="gramStart"/>
      <w:r w:rsidRPr="00DB0A6E">
        <w:rPr>
          <w:rFonts w:cs="Helvetica"/>
          <w:lang w:val="en-US"/>
        </w:rPr>
        <w:t>Living in an apartment.</w:t>
      </w:r>
      <w:proofErr w:type="gramEnd"/>
      <w:r w:rsidRPr="00DB0A6E">
        <w:rPr>
          <w:rFonts w:cs="Helvetica"/>
          <w:lang w:val="en-US"/>
        </w:rPr>
        <w:t xml:space="preserve"> </w:t>
      </w:r>
      <w:proofErr w:type="gramStart"/>
      <w:r w:rsidRPr="00DB0A6E">
        <w:rPr>
          <w:rFonts w:cs="Helvetica"/>
          <w:lang w:val="en-US"/>
        </w:rPr>
        <w:t>Journal of Environmental Psychology.</w:t>
      </w:r>
      <w:proofErr w:type="gramEnd"/>
      <w:r w:rsidRPr="00DB0A6E">
        <w:rPr>
          <w:rFonts w:cs="Helvetica"/>
          <w:lang w:val="en-US"/>
        </w:rPr>
        <w:t xml:space="preserve"> Amsterdam: Elsevier, 2015, 43, 42-54. </w:t>
      </w:r>
      <w:proofErr w:type="gramStart"/>
      <w:r w:rsidRPr="00DB0A6E">
        <w:rPr>
          <w:rFonts w:cs="Helvetica"/>
          <w:lang w:val="en-US"/>
        </w:rPr>
        <w:t>ISSN 0272-4944.</w:t>
      </w:r>
      <w:proofErr w:type="gramEnd"/>
      <w:r w:rsidRPr="00DB0A6E">
        <w:rPr>
          <w:rFonts w:cs="Helvetica"/>
          <w:lang w:val="en-US"/>
        </w:rPr>
        <w:t xml:space="preserve"> </w:t>
      </w:r>
      <w:r w:rsidR="00E57EF4" w:rsidRPr="00DB0A6E">
        <w:rPr>
          <w:rFonts w:cs="Helvetica"/>
          <w:lang w:val="en-US"/>
        </w:rPr>
        <w:t>&lt;</w:t>
      </w:r>
      <w:hyperlink r:id="rId5" w:history="1">
        <w:r w:rsidRPr="00DB0A6E">
          <w:rPr>
            <w:rFonts w:cs="Helvetica"/>
            <w:lang w:val="en-US"/>
          </w:rPr>
          <w:t>https://doi.org/10.1016/j.jenvp.2015.05.002</w:t>
        </w:r>
      </w:hyperlink>
      <w:r w:rsidR="00E57EF4" w:rsidRPr="00DB0A6E">
        <w:rPr>
          <w:lang w:val="en-US"/>
        </w:rPr>
        <w:t>&gt;</w:t>
      </w:r>
    </w:p>
    <w:p w:rsidR="004B7054" w:rsidRPr="00DB0A6E" w:rsidRDefault="004B7054" w:rsidP="005A0559">
      <w:pPr>
        <w:pStyle w:val="Bezmezer"/>
        <w:rPr>
          <w:lang w:val="en-US"/>
        </w:rPr>
      </w:pPr>
    </w:p>
    <w:p w:rsidR="004B7054" w:rsidRPr="00DB0A6E" w:rsidRDefault="004B7054" w:rsidP="005A0559">
      <w:pPr>
        <w:pStyle w:val="Bezmezer"/>
        <w:rPr>
          <w:lang w:val="en-US"/>
        </w:rPr>
      </w:pPr>
      <w:r w:rsidRPr="00DB0A6E">
        <w:rPr>
          <w:lang w:val="en-US"/>
        </w:rPr>
        <w:t xml:space="preserve">POSPĚCH, Pavel. </w:t>
      </w:r>
      <w:proofErr w:type="spellStart"/>
      <w:r w:rsidRPr="00DB0A6E">
        <w:rPr>
          <w:lang w:val="en-US"/>
        </w:rPr>
        <w:t>Městský</w:t>
      </w:r>
      <w:proofErr w:type="spellEnd"/>
      <w:r w:rsidR="00BF5584" w:rsidRPr="00DB0A6E">
        <w:rPr>
          <w:lang w:val="en-US"/>
        </w:rPr>
        <w:t xml:space="preserve"> </w:t>
      </w:r>
      <w:proofErr w:type="spellStart"/>
      <w:r w:rsidRPr="00DB0A6E">
        <w:rPr>
          <w:lang w:val="en-US"/>
        </w:rPr>
        <w:t>veřejný</w:t>
      </w:r>
      <w:proofErr w:type="spellEnd"/>
      <w:r w:rsidR="00BF5584" w:rsidRPr="00DB0A6E">
        <w:rPr>
          <w:lang w:val="en-US"/>
        </w:rPr>
        <w:t xml:space="preserve"> </w:t>
      </w:r>
      <w:proofErr w:type="spellStart"/>
      <w:r w:rsidRPr="00DB0A6E">
        <w:rPr>
          <w:lang w:val="en-US"/>
        </w:rPr>
        <w:t>prostor</w:t>
      </w:r>
      <w:proofErr w:type="spellEnd"/>
      <w:r w:rsidRPr="00DB0A6E">
        <w:rPr>
          <w:lang w:val="en-US"/>
        </w:rPr>
        <w:t xml:space="preserve">: </w:t>
      </w:r>
      <w:proofErr w:type="spellStart"/>
      <w:r w:rsidRPr="00DB0A6E">
        <w:rPr>
          <w:lang w:val="en-US"/>
        </w:rPr>
        <w:t>interpretativní</w:t>
      </w:r>
      <w:proofErr w:type="spellEnd"/>
      <w:r w:rsidR="00BF5584" w:rsidRPr="00DB0A6E">
        <w:rPr>
          <w:lang w:val="en-US"/>
        </w:rPr>
        <w:t xml:space="preserve"> </w:t>
      </w:r>
      <w:proofErr w:type="spellStart"/>
      <w:r w:rsidRPr="00DB0A6E">
        <w:rPr>
          <w:lang w:val="en-US"/>
        </w:rPr>
        <w:t>p</w:t>
      </w:r>
      <w:r w:rsidR="00E57EF4" w:rsidRPr="00DB0A6E">
        <w:rPr>
          <w:lang w:val="en-US"/>
        </w:rPr>
        <w:t>řístup</w:t>
      </w:r>
      <w:proofErr w:type="spellEnd"/>
      <w:r w:rsidR="00E57EF4" w:rsidRPr="00DB0A6E">
        <w:rPr>
          <w:lang w:val="en-US"/>
        </w:rPr>
        <w:t xml:space="preserve">. </w:t>
      </w:r>
      <w:proofErr w:type="spellStart"/>
      <w:proofErr w:type="gramStart"/>
      <w:r w:rsidR="00E57EF4" w:rsidRPr="00DB0A6E">
        <w:rPr>
          <w:lang w:val="en-US"/>
        </w:rPr>
        <w:t>Sociologicky</w:t>
      </w:r>
      <w:proofErr w:type="spellEnd"/>
      <w:r w:rsidR="00E57EF4" w:rsidRPr="00DB0A6E">
        <w:rPr>
          <w:lang w:val="en-US"/>
        </w:rPr>
        <w:t xml:space="preserve">́ </w:t>
      </w:r>
      <w:proofErr w:type="spellStart"/>
      <w:r w:rsidR="00E57EF4" w:rsidRPr="00DB0A6E">
        <w:rPr>
          <w:lang w:val="en-US"/>
        </w:rPr>
        <w:t>časopis</w:t>
      </w:r>
      <w:proofErr w:type="spellEnd"/>
      <w:r w:rsidR="00E57EF4" w:rsidRPr="00DB0A6E">
        <w:rPr>
          <w:lang w:val="en-US"/>
        </w:rPr>
        <w:t xml:space="preserve"> (</w:t>
      </w:r>
      <w:r w:rsidRPr="00DB0A6E">
        <w:rPr>
          <w:lang w:val="en-US"/>
        </w:rPr>
        <w:t>online</w:t>
      </w:r>
      <w:r w:rsidR="00E57EF4" w:rsidRPr="00DB0A6E">
        <w:rPr>
          <w:lang w:val="en-US"/>
        </w:rPr>
        <w:t>)</w:t>
      </w:r>
      <w:r w:rsidR="00A32BC6" w:rsidRPr="00DB0A6E">
        <w:rPr>
          <w:lang w:val="en-US"/>
        </w:rPr>
        <w:t>.</w:t>
      </w:r>
      <w:proofErr w:type="gramEnd"/>
      <w:r w:rsidR="00A32BC6" w:rsidRPr="00DB0A6E">
        <w:rPr>
          <w:lang w:val="en-US"/>
        </w:rPr>
        <w:t xml:space="preserve"> [The</w:t>
      </w:r>
      <w:r w:rsidR="00E57EF4" w:rsidRPr="00DB0A6E">
        <w:rPr>
          <w:lang w:val="en-US"/>
        </w:rPr>
        <w:t xml:space="preserve"> Urban Public Space: An Interpretative Approach. </w:t>
      </w:r>
      <w:proofErr w:type="gramStart"/>
      <w:r w:rsidR="00E57EF4" w:rsidRPr="00DB0A6E">
        <w:rPr>
          <w:lang w:val="en-US"/>
        </w:rPr>
        <w:t>Cze</w:t>
      </w:r>
      <w:r w:rsidR="006E6E60" w:rsidRPr="00DB0A6E">
        <w:rPr>
          <w:lang w:val="en-US"/>
        </w:rPr>
        <w:t>ch Sociological Review (online)</w:t>
      </w:r>
      <w:r w:rsidRPr="00DB0A6E">
        <w:rPr>
          <w:lang w:val="en-US"/>
        </w:rPr>
        <w:t xml:space="preserve"> Institute of Sociology of the Czech Academy of Sciences, 2013, 49(1), 75-100 [cit. 2022-09-18].</w:t>
      </w:r>
      <w:proofErr w:type="gramEnd"/>
      <w:r w:rsidRPr="00DB0A6E">
        <w:rPr>
          <w:lang w:val="en-US"/>
        </w:rPr>
        <w:t xml:space="preserve"> ISSN 0038-0288.</w:t>
      </w:r>
    </w:p>
    <w:p w:rsidR="002714A6" w:rsidRPr="00DB0A6E" w:rsidRDefault="002714A6" w:rsidP="002714A6">
      <w:pPr>
        <w:pStyle w:val="Bezmezer"/>
        <w:rPr>
          <w:rFonts w:cs="Helvetica"/>
          <w:lang w:val="en-US"/>
        </w:rPr>
      </w:pPr>
    </w:p>
    <w:p w:rsidR="002714A6" w:rsidRPr="00DB0A6E" w:rsidRDefault="002714A6" w:rsidP="002714A6">
      <w:pPr>
        <w:pStyle w:val="Bezmezer"/>
        <w:rPr>
          <w:rFonts w:cs="Helvetica"/>
          <w:lang w:val="en-US"/>
        </w:rPr>
      </w:pPr>
      <w:r w:rsidRPr="00DB0A6E">
        <w:rPr>
          <w:rFonts w:cs="Helvetica"/>
          <w:lang w:val="en-US"/>
        </w:rPr>
        <w:t xml:space="preserve">SITTE, Camillo. </w:t>
      </w:r>
      <w:proofErr w:type="spellStart"/>
      <w:proofErr w:type="gramStart"/>
      <w:r w:rsidR="00433016" w:rsidRPr="00DB0A6E">
        <w:rPr>
          <w:rFonts w:cs="Helvetica"/>
          <w:lang w:val="en-US"/>
        </w:rPr>
        <w:t>Stavba</w:t>
      </w:r>
      <w:proofErr w:type="spellEnd"/>
      <w:r w:rsidR="00BF5584" w:rsidRPr="00DB0A6E">
        <w:rPr>
          <w:rFonts w:cs="Helvetica"/>
          <w:lang w:val="en-US"/>
        </w:rPr>
        <w:t xml:space="preserve"> </w:t>
      </w:r>
      <w:proofErr w:type="spellStart"/>
      <w:r w:rsidR="00433016" w:rsidRPr="00DB0A6E">
        <w:rPr>
          <w:rFonts w:cs="Helvetica"/>
          <w:lang w:val="en-US"/>
        </w:rPr>
        <w:t>měst</w:t>
      </w:r>
      <w:proofErr w:type="spellEnd"/>
      <w:r w:rsidR="00BF5584" w:rsidRPr="00DB0A6E">
        <w:rPr>
          <w:rFonts w:cs="Helvetica"/>
          <w:lang w:val="en-US"/>
        </w:rPr>
        <w:t xml:space="preserve"> </w:t>
      </w:r>
      <w:proofErr w:type="spellStart"/>
      <w:r w:rsidR="00433016" w:rsidRPr="00DB0A6E">
        <w:rPr>
          <w:rFonts w:cs="Helvetica"/>
          <w:lang w:val="en-US"/>
        </w:rPr>
        <w:t>podle</w:t>
      </w:r>
      <w:proofErr w:type="spellEnd"/>
      <w:r w:rsidR="00BF5584" w:rsidRPr="00DB0A6E">
        <w:rPr>
          <w:rFonts w:cs="Helvetica"/>
          <w:lang w:val="en-US"/>
        </w:rPr>
        <w:t xml:space="preserve"> </w:t>
      </w:r>
      <w:proofErr w:type="spellStart"/>
      <w:r w:rsidR="00433016" w:rsidRPr="00DB0A6E">
        <w:rPr>
          <w:rFonts w:cs="Helvetica"/>
          <w:lang w:val="en-US"/>
        </w:rPr>
        <w:t>uměleckých</w:t>
      </w:r>
      <w:proofErr w:type="spellEnd"/>
      <w:r w:rsidR="00BF5584" w:rsidRPr="00DB0A6E">
        <w:rPr>
          <w:rFonts w:cs="Helvetica"/>
          <w:lang w:val="en-US"/>
        </w:rPr>
        <w:t xml:space="preserve"> </w:t>
      </w:r>
      <w:proofErr w:type="spellStart"/>
      <w:r w:rsidR="00433016" w:rsidRPr="00DB0A6E">
        <w:rPr>
          <w:rFonts w:cs="Helvetica"/>
          <w:lang w:val="en-US"/>
        </w:rPr>
        <w:t>zásad</w:t>
      </w:r>
      <w:proofErr w:type="spellEnd"/>
      <w:r w:rsidRPr="00DB0A6E">
        <w:rPr>
          <w:rFonts w:cs="Helvetica"/>
          <w:lang w:val="en-US"/>
        </w:rPr>
        <w:t>.</w:t>
      </w:r>
      <w:proofErr w:type="gramEnd"/>
      <w:r w:rsidR="00A32BC6" w:rsidRPr="00DB0A6E">
        <w:rPr>
          <w:rFonts w:cs="Helvetica"/>
          <w:lang w:val="en-US"/>
        </w:rPr>
        <w:t xml:space="preserve"> [The Art of Building Cities: City Building According to Its Artistic Fundamentals]</w:t>
      </w:r>
      <w:r w:rsidRPr="00DB0A6E">
        <w:rPr>
          <w:rFonts w:cs="Helvetica"/>
          <w:lang w:val="en-US"/>
        </w:rPr>
        <w:t xml:space="preserve"> 2. </w:t>
      </w:r>
      <w:proofErr w:type="spellStart"/>
      <w:r w:rsidR="00BF5584" w:rsidRPr="00DB0A6E">
        <w:rPr>
          <w:rFonts w:cs="Helvetica"/>
          <w:lang w:val="en-US"/>
        </w:rPr>
        <w:t>Č</w:t>
      </w:r>
      <w:r w:rsidRPr="00DB0A6E">
        <w:rPr>
          <w:rFonts w:cs="Helvetica"/>
          <w:lang w:val="en-US"/>
        </w:rPr>
        <w:t>eské</w:t>
      </w:r>
      <w:proofErr w:type="spellEnd"/>
      <w:r w:rsidR="00BF5584" w:rsidRPr="00DB0A6E">
        <w:rPr>
          <w:rFonts w:cs="Helvetica"/>
          <w:lang w:val="en-US"/>
        </w:rPr>
        <w:t xml:space="preserve"> </w:t>
      </w:r>
      <w:proofErr w:type="spellStart"/>
      <w:r w:rsidRPr="00DB0A6E">
        <w:rPr>
          <w:rFonts w:cs="Helvetica"/>
          <w:lang w:val="en-US"/>
        </w:rPr>
        <w:t>vyd</w:t>
      </w:r>
      <w:proofErr w:type="spellEnd"/>
      <w:r w:rsidRPr="00DB0A6E">
        <w:rPr>
          <w:rFonts w:cs="Helvetica"/>
          <w:lang w:val="en-US"/>
        </w:rPr>
        <w:t xml:space="preserve">. Brno: ÚÚR, 2012. </w:t>
      </w:r>
      <w:proofErr w:type="gramStart"/>
      <w:r w:rsidRPr="00DB0A6E">
        <w:rPr>
          <w:rFonts w:cs="Helvetica"/>
          <w:lang w:val="en-US"/>
        </w:rPr>
        <w:t>ISBN 978-80-8</w:t>
      </w:r>
      <w:r w:rsidR="006E6E60" w:rsidRPr="00DB0A6E">
        <w:rPr>
          <w:rFonts w:cs="Helvetica"/>
          <w:lang w:val="en-US"/>
        </w:rPr>
        <w:t>7318-21-8.</w:t>
      </w:r>
      <w:proofErr w:type="gramEnd"/>
    </w:p>
    <w:p w:rsidR="002714A6" w:rsidRPr="00DB0A6E" w:rsidRDefault="002714A6" w:rsidP="002714A6">
      <w:pPr>
        <w:pStyle w:val="Bezmezer"/>
        <w:rPr>
          <w:rFonts w:cs="Helvetica"/>
          <w:lang w:val="en-US"/>
        </w:rPr>
      </w:pPr>
    </w:p>
    <w:p w:rsidR="005A0559" w:rsidRPr="00DB0A6E" w:rsidRDefault="005A0559" w:rsidP="005A0559">
      <w:pPr>
        <w:pStyle w:val="Bezmezer"/>
        <w:rPr>
          <w:rFonts w:cs="Helvetica"/>
          <w:lang w:val="en-US"/>
        </w:rPr>
      </w:pPr>
      <w:r w:rsidRPr="00DB0A6E">
        <w:rPr>
          <w:rFonts w:cs="Helvetica"/>
          <w:lang w:val="en-US"/>
        </w:rPr>
        <w:t xml:space="preserve">ŠAFÁROVÁ, Katarína, Martin PÍRKO, Vojtěch JUŘÍK, Tomáš PAVLICA </w:t>
      </w:r>
      <w:proofErr w:type="gramStart"/>
      <w:r w:rsidRPr="00DB0A6E">
        <w:rPr>
          <w:rFonts w:cs="Helvetica"/>
          <w:lang w:val="en-US"/>
        </w:rPr>
        <w:t>a</w:t>
      </w:r>
      <w:proofErr w:type="gramEnd"/>
      <w:r w:rsidRPr="00DB0A6E">
        <w:rPr>
          <w:rFonts w:cs="Helvetica"/>
          <w:lang w:val="en-US"/>
        </w:rPr>
        <w:t xml:space="preserve"> Ondřej NÉMETH. </w:t>
      </w:r>
      <w:proofErr w:type="gramStart"/>
      <w:r w:rsidRPr="00DB0A6E">
        <w:rPr>
          <w:rFonts w:cs="Helvetica"/>
          <w:lang w:val="en-US"/>
        </w:rPr>
        <w:t>Differences between young architects' and non-architects' aesthetic evaluation of buildings.</w:t>
      </w:r>
      <w:proofErr w:type="gramEnd"/>
      <w:r w:rsidRPr="00DB0A6E">
        <w:rPr>
          <w:rFonts w:cs="Helvetica"/>
          <w:lang w:val="en-US"/>
        </w:rPr>
        <w:t> </w:t>
      </w:r>
      <w:proofErr w:type="gramStart"/>
      <w:r w:rsidRPr="00DB0A6E">
        <w:rPr>
          <w:rFonts w:cs="Helvetica"/>
          <w:lang w:val="en-US"/>
        </w:rPr>
        <w:t>Frontiers of Architectural Research.</w:t>
      </w:r>
      <w:proofErr w:type="gramEnd"/>
      <w:r w:rsidRPr="00DB0A6E">
        <w:rPr>
          <w:rFonts w:cs="Helvetica"/>
          <w:lang w:val="en-US"/>
        </w:rPr>
        <w:t xml:space="preserve"> Amsterdam: Elsevier, 2019, 8(2), 229-237. </w:t>
      </w:r>
      <w:proofErr w:type="gramStart"/>
      <w:r w:rsidRPr="00DB0A6E">
        <w:rPr>
          <w:rFonts w:cs="Helvetica"/>
          <w:lang w:val="en-US"/>
        </w:rPr>
        <w:t>ISSN 2095-2635.</w:t>
      </w:r>
      <w:proofErr w:type="gramEnd"/>
      <w:r w:rsidRPr="00DB0A6E">
        <w:rPr>
          <w:rFonts w:cs="Helvetica"/>
          <w:lang w:val="en-US"/>
        </w:rPr>
        <w:t xml:space="preserve"> </w:t>
      </w:r>
      <w:r w:rsidR="00E57EF4" w:rsidRPr="00DB0A6E">
        <w:rPr>
          <w:rFonts w:cs="Helvetica"/>
          <w:lang w:val="en-US"/>
        </w:rPr>
        <w:t>&lt;</w:t>
      </w:r>
      <w:hyperlink r:id="rId6" w:history="1">
        <w:r w:rsidRPr="00DB0A6E">
          <w:rPr>
            <w:rFonts w:cs="Helvetica"/>
            <w:lang w:val="en-US"/>
          </w:rPr>
          <w:t>https://doi.org/10.1016/j.foar.2019.04.001</w:t>
        </w:r>
      </w:hyperlink>
      <w:r w:rsidR="00E57EF4" w:rsidRPr="00DB0A6E">
        <w:rPr>
          <w:lang w:val="en-US"/>
        </w:rPr>
        <w:t>&gt;</w:t>
      </w:r>
    </w:p>
    <w:p w:rsidR="00424A88" w:rsidRPr="00DB0A6E" w:rsidRDefault="00424A88" w:rsidP="00424A88">
      <w:pPr>
        <w:suppressAutoHyphens/>
        <w:spacing w:after="0"/>
        <w:rPr>
          <w:rFonts w:cs="Helvetica"/>
        </w:rPr>
      </w:pPr>
    </w:p>
    <w:p w:rsidR="00424A88" w:rsidRPr="00DB0A6E" w:rsidRDefault="009517A2" w:rsidP="00424A88">
      <w:pPr>
        <w:suppressAutoHyphens/>
        <w:spacing w:after="0"/>
        <w:rPr>
          <w:rFonts w:cs="Helvetica"/>
        </w:rPr>
      </w:pPr>
      <w:proofErr w:type="gramStart"/>
      <w:r w:rsidRPr="00DB0A6E">
        <w:rPr>
          <w:rFonts w:cs="Helvetica"/>
        </w:rPr>
        <w:t xml:space="preserve">ŠINDELÁŘOVÁ, </w:t>
      </w:r>
      <w:proofErr w:type="spellStart"/>
      <w:r w:rsidRPr="00DB0A6E">
        <w:rPr>
          <w:rFonts w:cs="Helvetica"/>
        </w:rPr>
        <w:t>Tereza</w:t>
      </w:r>
      <w:proofErr w:type="spellEnd"/>
      <w:r w:rsidRPr="00DB0A6E">
        <w:rPr>
          <w:rFonts w:cs="Helvetica"/>
        </w:rPr>
        <w:t>.</w:t>
      </w:r>
      <w:proofErr w:type="gramEnd"/>
      <w:r w:rsidRPr="00DB0A6E">
        <w:rPr>
          <w:rFonts w:cs="Helvetica"/>
        </w:rPr>
        <w:t xml:space="preserve"> </w:t>
      </w:r>
      <w:proofErr w:type="spellStart"/>
      <w:proofErr w:type="gramStart"/>
      <w:r w:rsidRPr="00DB0A6E">
        <w:rPr>
          <w:rFonts w:cs="Helvetica"/>
          <w:i/>
        </w:rPr>
        <w:t>Tradice</w:t>
      </w:r>
      <w:proofErr w:type="spellEnd"/>
      <w:r w:rsidRPr="00DB0A6E">
        <w:rPr>
          <w:rFonts w:cs="Helvetica"/>
          <w:i/>
        </w:rPr>
        <w:t xml:space="preserve"> a </w:t>
      </w:r>
      <w:proofErr w:type="spellStart"/>
      <w:r w:rsidRPr="00DB0A6E">
        <w:rPr>
          <w:rFonts w:cs="Helvetica"/>
          <w:i/>
        </w:rPr>
        <w:t>modernita</w:t>
      </w:r>
      <w:proofErr w:type="spellEnd"/>
      <w:r w:rsidR="00BF5584" w:rsidRPr="00DB0A6E">
        <w:rPr>
          <w:rFonts w:cs="Helvetica"/>
          <w:i/>
        </w:rPr>
        <w:t xml:space="preserve"> </w:t>
      </w:r>
      <w:proofErr w:type="spellStart"/>
      <w:r w:rsidRPr="00DB0A6E">
        <w:rPr>
          <w:rFonts w:cs="Helvetica"/>
          <w:i/>
        </w:rPr>
        <w:t>Estetika</w:t>
      </w:r>
      <w:proofErr w:type="spellEnd"/>
      <w:r w:rsidR="00BF5584" w:rsidRPr="00DB0A6E">
        <w:rPr>
          <w:rFonts w:cs="Helvetica"/>
          <w:i/>
        </w:rPr>
        <w:t xml:space="preserve"> </w:t>
      </w:r>
      <w:r w:rsidRPr="00DB0A6E">
        <w:rPr>
          <w:rFonts w:cs="Helvetica"/>
          <w:i/>
        </w:rPr>
        <w:t>architektury</w:t>
      </w:r>
      <w:r w:rsidR="00BF5584" w:rsidRPr="00DB0A6E">
        <w:rPr>
          <w:rFonts w:cs="Helvetica"/>
          <w:i/>
        </w:rPr>
        <w:t xml:space="preserve"> </w:t>
      </w:r>
      <w:proofErr w:type="spellStart"/>
      <w:r w:rsidRPr="00DB0A6E">
        <w:rPr>
          <w:rFonts w:cs="Helvetica"/>
          <w:i/>
        </w:rPr>
        <w:t>Rogera</w:t>
      </w:r>
      <w:proofErr w:type="spellEnd"/>
      <w:r w:rsidR="00BF5584" w:rsidRPr="00DB0A6E">
        <w:rPr>
          <w:rFonts w:cs="Helvetica"/>
          <w:i/>
        </w:rPr>
        <w:t xml:space="preserve"> </w:t>
      </w:r>
      <w:proofErr w:type="spellStart"/>
      <w:r w:rsidRPr="00DB0A6E">
        <w:rPr>
          <w:rFonts w:cs="Helvetica"/>
          <w:i/>
        </w:rPr>
        <w:t>Scrutona</w:t>
      </w:r>
      <w:proofErr w:type="spellEnd"/>
      <w:r w:rsidRPr="00DB0A6E">
        <w:rPr>
          <w:rFonts w:cs="Helvetica"/>
          <w:i/>
        </w:rPr>
        <w:t>.</w:t>
      </w:r>
      <w:proofErr w:type="gramEnd"/>
      <w:r w:rsidRPr="00DB0A6E">
        <w:rPr>
          <w:rFonts w:cs="Helvetica"/>
          <w:i/>
        </w:rPr>
        <w:t xml:space="preserve"> </w:t>
      </w:r>
      <w:proofErr w:type="gramStart"/>
      <w:r w:rsidRPr="00DB0A6E">
        <w:rPr>
          <w:rFonts w:cs="Helvetica"/>
          <w:i/>
        </w:rPr>
        <w:t>Brno, 2008.</w:t>
      </w:r>
      <w:proofErr w:type="gramEnd"/>
      <w:r w:rsidRPr="00DB0A6E">
        <w:rPr>
          <w:rFonts w:cs="Helvetica"/>
          <w:i/>
        </w:rPr>
        <w:t xml:space="preserve"> </w:t>
      </w:r>
      <w:proofErr w:type="spellStart"/>
      <w:proofErr w:type="gramStart"/>
      <w:r w:rsidRPr="00DB0A6E">
        <w:rPr>
          <w:rFonts w:cs="Helvetica"/>
          <w:i/>
        </w:rPr>
        <w:t>Bakalářská</w:t>
      </w:r>
      <w:proofErr w:type="spellEnd"/>
      <w:r w:rsidR="00BF5584" w:rsidRPr="00DB0A6E">
        <w:rPr>
          <w:rFonts w:cs="Helvetica"/>
          <w:i/>
        </w:rPr>
        <w:t xml:space="preserve"> </w:t>
      </w:r>
      <w:proofErr w:type="spellStart"/>
      <w:r w:rsidRPr="00DB0A6E">
        <w:rPr>
          <w:rFonts w:cs="Helvetica"/>
          <w:i/>
        </w:rPr>
        <w:t>diplomová</w:t>
      </w:r>
      <w:proofErr w:type="spellEnd"/>
      <w:r w:rsidR="00BF5584" w:rsidRPr="00DB0A6E">
        <w:rPr>
          <w:rFonts w:cs="Helvetica"/>
          <w:i/>
        </w:rPr>
        <w:t xml:space="preserve"> </w:t>
      </w:r>
      <w:proofErr w:type="spellStart"/>
      <w:r w:rsidRPr="00DB0A6E">
        <w:rPr>
          <w:rFonts w:cs="Helvetica"/>
          <w:i/>
        </w:rPr>
        <w:t>práce</w:t>
      </w:r>
      <w:proofErr w:type="spellEnd"/>
      <w:r w:rsidRPr="00DB0A6E">
        <w:rPr>
          <w:rFonts w:cs="Helvetica"/>
        </w:rPr>
        <w:t>.</w:t>
      </w:r>
      <w:proofErr w:type="gramEnd"/>
      <w:r w:rsidRPr="00DB0A6E">
        <w:rPr>
          <w:rFonts w:cs="Helvetica"/>
        </w:rPr>
        <w:t xml:space="preserve"> </w:t>
      </w:r>
      <w:proofErr w:type="spellStart"/>
      <w:r w:rsidR="00752CA5" w:rsidRPr="00DB0A6E">
        <w:rPr>
          <w:rFonts w:cs="Helvetica"/>
        </w:rPr>
        <w:t>Masarykova</w:t>
      </w:r>
      <w:proofErr w:type="spellEnd"/>
      <w:r w:rsidR="00BF5584" w:rsidRPr="00DB0A6E">
        <w:rPr>
          <w:rFonts w:cs="Helvetica"/>
        </w:rPr>
        <w:t xml:space="preserve"> </w:t>
      </w:r>
      <w:proofErr w:type="spellStart"/>
      <w:r w:rsidR="00752CA5" w:rsidRPr="00DB0A6E">
        <w:rPr>
          <w:rFonts w:cs="Helvetica"/>
        </w:rPr>
        <w:t>U</w:t>
      </w:r>
      <w:r w:rsidRPr="00DB0A6E">
        <w:rPr>
          <w:rFonts w:cs="Helvetica"/>
        </w:rPr>
        <w:t>niverzita</w:t>
      </w:r>
      <w:proofErr w:type="spellEnd"/>
      <w:r w:rsidRPr="00DB0A6E">
        <w:rPr>
          <w:rFonts w:cs="Helvetica"/>
        </w:rPr>
        <w:t xml:space="preserve">, </w:t>
      </w:r>
      <w:proofErr w:type="spellStart"/>
      <w:r w:rsidR="00752CA5" w:rsidRPr="00DB0A6E">
        <w:rPr>
          <w:rFonts w:cs="Helvetica"/>
        </w:rPr>
        <w:t>Filozofická</w:t>
      </w:r>
      <w:proofErr w:type="spellEnd"/>
      <w:r w:rsidR="00BF5584" w:rsidRPr="00DB0A6E">
        <w:rPr>
          <w:rFonts w:cs="Helvetica"/>
        </w:rPr>
        <w:t xml:space="preserve"> </w:t>
      </w:r>
      <w:proofErr w:type="spellStart"/>
      <w:r w:rsidR="00752CA5" w:rsidRPr="00DB0A6E">
        <w:rPr>
          <w:rFonts w:cs="Helvetica"/>
        </w:rPr>
        <w:t>Fakulta</w:t>
      </w:r>
      <w:proofErr w:type="spellEnd"/>
      <w:r w:rsidRPr="00DB0A6E">
        <w:rPr>
          <w:rFonts w:cs="Helvetica"/>
        </w:rPr>
        <w:t xml:space="preserve">. </w:t>
      </w:r>
      <w:proofErr w:type="spellStart"/>
      <w:proofErr w:type="gramStart"/>
      <w:r w:rsidRPr="00DB0A6E">
        <w:rPr>
          <w:rFonts w:cs="Helvetica"/>
        </w:rPr>
        <w:t>Vedoucí</w:t>
      </w:r>
      <w:proofErr w:type="spellEnd"/>
      <w:r w:rsidR="00BF5584" w:rsidRPr="00DB0A6E">
        <w:rPr>
          <w:rFonts w:cs="Helvetica"/>
        </w:rPr>
        <w:t xml:space="preserve"> </w:t>
      </w:r>
      <w:proofErr w:type="spellStart"/>
      <w:r w:rsidRPr="00DB0A6E">
        <w:rPr>
          <w:rFonts w:cs="Helvetica"/>
        </w:rPr>
        <w:t>práce</w:t>
      </w:r>
      <w:proofErr w:type="spellEnd"/>
      <w:r w:rsidRPr="00DB0A6E">
        <w:rPr>
          <w:rFonts w:cs="Helvetica"/>
        </w:rPr>
        <w:t xml:space="preserve"> Prof. </w:t>
      </w:r>
      <w:proofErr w:type="spellStart"/>
      <w:r w:rsidRPr="00DB0A6E">
        <w:rPr>
          <w:rFonts w:cs="Helvetica"/>
        </w:rPr>
        <w:t>PhDr</w:t>
      </w:r>
      <w:proofErr w:type="spellEnd"/>
      <w:r w:rsidRPr="00DB0A6E">
        <w:rPr>
          <w:rFonts w:cs="Helvetica"/>
        </w:rPr>
        <w:t xml:space="preserve">. Petr </w:t>
      </w:r>
      <w:proofErr w:type="spellStart"/>
      <w:r w:rsidRPr="00DB0A6E">
        <w:rPr>
          <w:rFonts w:cs="Helvetica"/>
        </w:rPr>
        <w:t>Osolsobě</w:t>
      </w:r>
      <w:proofErr w:type="spellEnd"/>
      <w:r w:rsidRPr="00DB0A6E">
        <w:rPr>
          <w:rFonts w:cs="Helvetica"/>
        </w:rPr>
        <w:t>, Ph.D.</w:t>
      </w:r>
      <w:proofErr w:type="gramEnd"/>
    </w:p>
    <w:p w:rsidR="009517A2" w:rsidRPr="00DB0A6E" w:rsidRDefault="009517A2" w:rsidP="00424A88">
      <w:pPr>
        <w:suppressAutoHyphens/>
        <w:spacing w:after="0"/>
        <w:rPr>
          <w:rFonts w:eastAsia="Times New Roman" w:cs="Helvetica"/>
          <w:lang w:eastAsia="ar-SA"/>
        </w:rPr>
      </w:pPr>
    </w:p>
    <w:p w:rsidR="002714A6" w:rsidRPr="00DB0A6E" w:rsidRDefault="002714A6" w:rsidP="002714A6">
      <w:pPr>
        <w:pStyle w:val="Bezmezer"/>
        <w:rPr>
          <w:rFonts w:cs="Helvetica"/>
          <w:lang w:val="en-US"/>
        </w:rPr>
      </w:pPr>
      <w:proofErr w:type="spellStart"/>
      <w:r w:rsidRPr="00DB0A6E">
        <w:rPr>
          <w:rFonts w:cs="Helvetica"/>
          <w:lang w:val="en-US"/>
        </w:rPr>
        <w:t>Zákon</w:t>
      </w:r>
      <w:proofErr w:type="spellEnd"/>
      <w:r w:rsidRPr="00DB0A6E">
        <w:rPr>
          <w:rFonts w:cs="Helvetica"/>
          <w:lang w:val="en-US"/>
        </w:rPr>
        <w:t xml:space="preserve"> č. 183/2006 Sb.: </w:t>
      </w:r>
      <w:proofErr w:type="spellStart"/>
      <w:r w:rsidRPr="00DB0A6E">
        <w:rPr>
          <w:rFonts w:cs="Helvetica"/>
          <w:lang w:val="en-US"/>
        </w:rPr>
        <w:t>Zákon</w:t>
      </w:r>
      <w:proofErr w:type="spellEnd"/>
      <w:r w:rsidRPr="00DB0A6E">
        <w:rPr>
          <w:rFonts w:cs="Helvetica"/>
          <w:lang w:val="en-US"/>
        </w:rPr>
        <w:t xml:space="preserve"> o </w:t>
      </w:r>
      <w:proofErr w:type="spellStart"/>
      <w:r w:rsidRPr="00DB0A6E">
        <w:rPr>
          <w:rFonts w:cs="Helvetica"/>
          <w:lang w:val="en-US"/>
        </w:rPr>
        <w:t>územním</w:t>
      </w:r>
      <w:proofErr w:type="spellEnd"/>
      <w:r w:rsidR="00BF5584" w:rsidRPr="00DB0A6E">
        <w:rPr>
          <w:rFonts w:cs="Helvetica"/>
          <w:lang w:val="en-US"/>
        </w:rPr>
        <w:t xml:space="preserve"> </w:t>
      </w:r>
      <w:proofErr w:type="spellStart"/>
      <w:r w:rsidRPr="00DB0A6E">
        <w:rPr>
          <w:rFonts w:cs="Helvetica"/>
          <w:lang w:val="en-US"/>
        </w:rPr>
        <w:t>plánování</w:t>
      </w:r>
      <w:proofErr w:type="spellEnd"/>
      <w:r w:rsidRPr="00DB0A6E">
        <w:rPr>
          <w:rFonts w:cs="Helvetica"/>
          <w:lang w:val="en-US"/>
        </w:rPr>
        <w:t xml:space="preserve"> a </w:t>
      </w:r>
      <w:proofErr w:type="spellStart"/>
      <w:r w:rsidRPr="00DB0A6E">
        <w:rPr>
          <w:rFonts w:cs="Helvetica"/>
          <w:lang w:val="en-US"/>
        </w:rPr>
        <w:t>stavebním</w:t>
      </w:r>
      <w:proofErr w:type="spellEnd"/>
      <w:r w:rsidR="00BF5584" w:rsidRPr="00DB0A6E">
        <w:rPr>
          <w:rFonts w:cs="Helvetica"/>
          <w:lang w:val="en-US"/>
        </w:rPr>
        <w:t xml:space="preserve"> </w:t>
      </w:r>
      <w:proofErr w:type="spellStart"/>
      <w:r w:rsidRPr="00DB0A6E">
        <w:rPr>
          <w:rFonts w:cs="Helvetica"/>
          <w:lang w:val="en-US"/>
        </w:rPr>
        <w:t>řádu</w:t>
      </w:r>
      <w:proofErr w:type="spellEnd"/>
      <w:r w:rsidRPr="00DB0A6E">
        <w:rPr>
          <w:rFonts w:cs="Helvetica"/>
          <w:lang w:val="en-US"/>
        </w:rPr>
        <w:t xml:space="preserve"> (</w:t>
      </w:r>
      <w:proofErr w:type="spellStart"/>
      <w:r w:rsidRPr="00DB0A6E">
        <w:rPr>
          <w:rFonts w:cs="Helvetica"/>
          <w:lang w:val="en-US"/>
        </w:rPr>
        <w:t>stavební</w:t>
      </w:r>
      <w:proofErr w:type="spellEnd"/>
      <w:r w:rsidR="00BF5584" w:rsidRPr="00DB0A6E">
        <w:rPr>
          <w:rFonts w:cs="Helvetica"/>
          <w:lang w:val="en-US"/>
        </w:rPr>
        <w:t xml:space="preserve"> </w:t>
      </w:r>
      <w:proofErr w:type="spellStart"/>
      <w:r w:rsidRPr="00DB0A6E">
        <w:rPr>
          <w:rFonts w:cs="Helvetica"/>
          <w:lang w:val="en-US"/>
        </w:rPr>
        <w:t>zákon</w:t>
      </w:r>
      <w:proofErr w:type="spellEnd"/>
      <w:r w:rsidRPr="00DB0A6E">
        <w:rPr>
          <w:rFonts w:cs="Helvetica"/>
          <w:lang w:val="en-US"/>
        </w:rPr>
        <w:t>) [</w:t>
      </w:r>
      <w:r w:rsidR="00C23260" w:rsidRPr="00DB0A6E">
        <w:rPr>
          <w:rFonts w:cs="Helvetica"/>
          <w:lang w:val="en-US"/>
        </w:rPr>
        <w:t>Urban Planning and Building Regulations Law (</w:t>
      </w:r>
      <w:r w:rsidR="000141C6" w:rsidRPr="00DB0A6E">
        <w:rPr>
          <w:rFonts w:cs="Helvetica"/>
          <w:lang w:val="en-US"/>
        </w:rPr>
        <w:t>Building</w:t>
      </w:r>
      <w:r w:rsidR="00BF5584" w:rsidRPr="00DB0A6E">
        <w:rPr>
          <w:rFonts w:cs="Helvetica"/>
          <w:lang w:val="en-US"/>
        </w:rPr>
        <w:t xml:space="preserve"> </w:t>
      </w:r>
      <w:r w:rsidR="00A32BC6" w:rsidRPr="00DB0A6E">
        <w:rPr>
          <w:rFonts w:cs="Helvetica"/>
          <w:lang w:val="en-US"/>
        </w:rPr>
        <w:t>code</w:t>
      </w:r>
      <w:proofErr w:type="gramStart"/>
      <w:r w:rsidR="00C23260" w:rsidRPr="00DB0A6E">
        <w:rPr>
          <w:rFonts w:cs="Helvetica"/>
          <w:lang w:val="en-US"/>
        </w:rPr>
        <w:t>)</w:t>
      </w:r>
      <w:r w:rsidR="00A32BC6" w:rsidRPr="00DB0A6E">
        <w:rPr>
          <w:rFonts w:cs="Helvetica"/>
          <w:lang w:val="en-US"/>
        </w:rPr>
        <w:t>no</w:t>
      </w:r>
      <w:proofErr w:type="gramEnd"/>
      <w:r w:rsidR="00A32BC6" w:rsidRPr="00DB0A6E">
        <w:rPr>
          <w:rFonts w:cs="Helvetica"/>
          <w:lang w:val="en-US"/>
        </w:rPr>
        <w:t xml:space="preserve">. </w:t>
      </w:r>
      <w:r w:rsidRPr="00DB0A6E">
        <w:rPr>
          <w:rFonts w:cs="Helvetica"/>
          <w:lang w:val="en-US"/>
        </w:rPr>
        <w:t>183/2006]</w:t>
      </w:r>
    </w:p>
    <w:p w:rsidR="00254400" w:rsidRPr="00DB0A6E" w:rsidRDefault="00254400" w:rsidP="00BB7E27">
      <w:pPr>
        <w:pStyle w:val="Nadpis1"/>
        <w:rPr>
          <w:rFonts w:cs="Helvetica"/>
        </w:rPr>
      </w:pPr>
    </w:p>
    <w:p w:rsidR="00F47055" w:rsidRPr="00DB0A6E" w:rsidRDefault="00BB7E27" w:rsidP="00CC1D41">
      <w:pPr>
        <w:pStyle w:val="Nadpis1"/>
        <w:rPr>
          <w:rFonts w:cs="Helvetica"/>
        </w:rPr>
      </w:pPr>
      <w:r w:rsidRPr="00DB0A6E">
        <w:rPr>
          <w:rFonts w:cs="Helvetica"/>
        </w:rPr>
        <w:t>List of Figures</w:t>
      </w:r>
    </w:p>
    <w:p w:rsidR="000C477A" w:rsidRPr="00DB0A6E" w:rsidRDefault="000C477A" w:rsidP="000C477A">
      <w:pPr>
        <w:pStyle w:val="Bezmezer"/>
        <w:rPr>
          <w:rFonts w:eastAsia="Calibri" w:cs="Times New Roman"/>
          <w:i/>
          <w:lang w:val="en-US"/>
        </w:rPr>
      </w:pPr>
      <w:r w:rsidRPr="00DB0A6E">
        <w:rPr>
          <w:rFonts w:eastAsia="Calibri" w:cs="Times New Roman"/>
          <w:i/>
          <w:lang w:val="en-US"/>
        </w:rPr>
        <w:t xml:space="preserve">Fig </w:t>
      </w:r>
      <w:r w:rsidRPr="00DB0A6E">
        <w:rPr>
          <w:i/>
          <w:lang w:val="en-US"/>
        </w:rPr>
        <w:t>1</w:t>
      </w:r>
      <w:r w:rsidRPr="00DB0A6E">
        <w:rPr>
          <w:rFonts w:eastAsia="Calibri" w:cs="Times New Roman"/>
          <w:i/>
          <w:lang w:val="en-US"/>
        </w:rPr>
        <w:t xml:space="preserve">: </w:t>
      </w:r>
      <w:r w:rsidRPr="00DB0A6E">
        <w:rPr>
          <w:i/>
          <w:lang w:val="en-US"/>
        </w:rPr>
        <w:t>Position of defined object of interest (source: fig_1</w:t>
      </w:r>
      <w:r w:rsidRPr="00DB0A6E">
        <w:rPr>
          <w:rFonts w:eastAsia="Calibri" w:cs="Times New Roman"/>
          <w:i/>
          <w:lang w:val="en-US"/>
        </w:rPr>
        <w:t>.jpg</w:t>
      </w:r>
      <w:proofErr w:type="gramStart"/>
      <w:r w:rsidRPr="00DB0A6E">
        <w:rPr>
          <w:rFonts w:eastAsia="Calibri" w:cs="Times New Roman"/>
          <w:i/>
          <w:lang w:val="en-US"/>
        </w:rPr>
        <w:t>)</w:t>
      </w:r>
      <w:proofErr w:type="gramEnd"/>
      <w:r w:rsidRPr="00DB0A6E">
        <w:rPr>
          <w:rFonts w:eastAsia="Calibri" w:cs="Times New Roman"/>
          <w:i/>
          <w:lang w:val="en-US"/>
        </w:rPr>
        <w:br/>
        <w:t xml:space="preserve">Fig </w:t>
      </w:r>
      <w:r w:rsidRPr="00DB0A6E">
        <w:rPr>
          <w:i/>
          <w:lang w:val="en-US"/>
        </w:rPr>
        <w:t>2</w:t>
      </w:r>
      <w:r w:rsidRPr="00DB0A6E">
        <w:rPr>
          <w:rFonts w:eastAsia="Calibri" w:cs="Times New Roman"/>
          <w:i/>
          <w:lang w:val="en-US"/>
        </w:rPr>
        <w:t xml:space="preserve">: </w:t>
      </w:r>
      <w:r w:rsidRPr="00DB0A6E">
        <w:rPr>
          <w:i/>
          <w:lang w:val="en-US"/>
        </w:rPr>
        <w:t>Position of defined object of (source: fig_2</w:t>
      </w:r>
      <w:r w:rsidRPr="00DB0A6E">
        <w:rPr>
          <w:rFonts w:eastAsia="Calibri" w:cs="Times New Roman"/>
          <w:i/>
          <w:lang w:val="en-US"/>
        </w:rPr>
        <w:t>.jpg)</w:t>
      </w:r>
    </w:p>
    <w:p w:rsidR="000C477A" w:rsidRPr="00DB0A6E" w:rsidRDefault="000C477A" w:rsidP="000C477A">
      <w:pPr>
        <w:pStyle w:val="Odstavecseseznamem"/>
        <w:ind w:left="0"/>
        <w:rPr>
          <w:rFonts w:eastAsia="Calibri" w:cs="Times New Roman"/>
          <w:i/>
        </w:rPr>
      </w:pPr>
      <w:r w:rsidRPr="00DB0A6E">
        <w:rPr>
          <w:rFonts w:eastAsia="Calibri" w:cs="Times New Roman"/>
          <w:i/>
        </w:rPr>
        <w:t xml:space="preserve">Fig </w:t>
      </w:r>
      <w:r w:rsidRPr="00DB0A6E">
        <w:rPr>
          <w:i/>
        </w:rPr>
        <w:t>3</w:t>
      </w:r>
      <w:r w:rsidRPr="00DB0A6E">
        <w:rPr>
          <w:rFonts w:eastAsia="Calibri" w:cs="Times New Roman"/>
          <w:i/>
        </w:rPr>
        <w:t xml:space="preserve">: </w:t>
      </w:r>
      <w:r w:rsidRPr="00DB0A6E">
        <w:rPr>
          <w:i/>
        </w:rPr>
        <w:t>Composition similarities analysis – location No. 1 Eastern center (source: fig_3</w:t>
      </w:r>
      <w:r w:rsidRPr="00DB0A6E">
        <w:rPr>
          <w:rFonts w:eastAsia="Calibri" w:cs="Times New Roman"/>
          <w:i/>
        </w:rPr>
        <w:t>.jpg)</w:t>
      </w:r>
    </w:p>
    <w:p w:rsidR="000C477A" w:rsidRPr="00DB0A6E" w:rsidRDefault="000C477A" w:rsidP="000C477A">
      <w:pPr>
        <w:pStyle w:val="Odstavecseseznamem"/>
        <w:ind w:left="0"/>
        <w:rPr>
          <w:rFonts w:eastAsia="Calibri" w:cs="Times New Roman"/>
          <w:i/>
        </w:rPr>
      </w:pPr>
      <w:r w:rsidRPr="00DB0A6E">
        <w:rPr>
          <w:rFonts w:eastAsia="Calibri" w:cs="Times New Roman"/>
          <w:i/>
        </w:rPr>
        <w:t xml:space="preserve">Fig </w:t>
      </w:r>
      <w:r w:rsidRPr="00DB0A6E">
        <w:rPr>
          <w:i/>
        </w:rPr>
        <w:t>4</w:t>
      </w:r>
      <w:r w:rsidRPr="00DB0A6E">
        <w:rPr>
          <w:rFonts w:eastAsia="Calibri" w:cs="Times New Roman"/>
          <w:i/>
        </w:rPr>
        <w:t xml:space="preserve">: </w:t>
      </w:r>
      <w:r w:rsidRPr="00DB0A6E">
        <w:rPr>
          <w:i/>
        </w:rPr>
        <w:t>Composition similarities analysis – location No. 2 Kotlářská street (source: fig_4</w:t>
      </w:r>
      <w:r w:rsidRPr="00DB0A6E">
        <w:rPr>
          <w:rFonts w:eastAsia="Calibri" w:cs="Times New Roman"/>
          <w:i/>
        </w:rPr>
        <w:t>.jpg)</w:t>
      </w:r>
    </w:p>
    <w:p w:rsidR="000C477A" w:rsidRPr="00DB0A6E" w:rsidRDefault="000C477A" w:rsidP="000C477A">
      <w:pPr>
        <w:pStyle w:val="Odstavecseseznamem"/>
        <w:ind w:left="0"/>
        <w:rPr>
          <w:rFonts w:eastAsia="Calibri" w:cs="Times New Roman"/>
          <w:i/>
        </w:rPr>
      </w:pPr>
      <w:r w:rsidRPr="00DB0A6E">
        <w:rPr>
          <w:i/>
        </w:rPr>
        <w:t>Fig 5: Composition similarities analysis – location No. 3 Dobrovského (source: fig_5</w:t>
      </w:r>
      <w:r w:rsidRPr="00DB0A6E">
        <w:rPr>
          <w:rFonts w:eastAsia="Calibri" w:cs="Times New Roman"/>
          <w:i/>
        </w:rPr>
        <w:t>.jpg)</w:t>
      </w:r>
    </w:p>
    <w:p w:rsidR="000C477A" w:rsidRPr="00DB0A6E" w:rsidRDefault="000C477A" w:rsidP="000C477A">
      <w:pPr>
        <w:pStyle w:val="Odstavecseseznamem"/>
        <w:spacing w:after="0"/>
        <w:ind w:left="0"/>
        <w:rPr>
          <w:rFonts w:eastAsia="Calibri" w:cs="Times New Roman"/>
          <w:i/>
        </w:rPr>
      </w:pPr>
      <w:r w:rsidRPr="00DB0A6E">
        <w:rPr>
          <w:i/>
        </w:rPr>
        <w:t>Fig 6: Composition similarities analysis – location No. 4 Vídeňská (source: fig_6</w:t>
      </w:r>
      <w:r w:rsidRPr="00DB0A6E">
        <w:rPr>
          <w:rFonts w:eastAsia="Calibri" w:cs="Times New Roman"/>
          <w:i/>
        </w:rPr>
        <w:t>.jpg)</w:t>
      </w:r>
    </w:p>
    <w:p w:rsidR="000C477A" w:rsidRPr="00DB0A6E" w:rsidRDefault="000C477A" w:rsidP="000C477A">
      <w:pPr>
        <w:pStyle w:val="Odstavecseseznamem"/>
        <w:spacing w:after="0"/>
        <w:ind w:left="0"/>
        <w:rPr>
          <w:rFonts w:eastAsia="Calibri" w:cs="Times New Roman"/>
          <w:i/>
        </w:rPr>
      </w:pPr>
      <w:r w:rsidRPr="00DB0A6E">
        <w:rPr>
          <w:i/>
        </w:rPr>
        <w:t>Fig 7: Composition similarities analysis – location No. 5 Pekařská, Pellicova (source: fig_7</w:t>
      </w:r>
      <w:r w:rsidRPr="00DB0A6E">
        <w:rPr>
          <w:rFonts w:eastAsia="Calibri" w:cs="Times New Roman"/>
          <w:i/>
        </w:rPr>
        <w:t>.jpg)</w:t>
      </w:r>
    </w:p>
    <w:p w:rsidR="000C477A" w:rsidRPr="00DB0A6E" w:rsidRDefault="000C477A" w:rsidP="000C477A">
      <w:pPr>
        <w:pStyle w:val="Odstavecseseznamem"/>
        <w:spacing w:after="0"/>
        <w:ind w:left="0"/>
        <w:rPr>
          <w:i/>
        </w:rPr>
      </w:pPr>
      <w:r w:rsidRPr="00DB0A6E">
        <w:rPr>
          <w:i/>
        </w:rPr>
        <w:t>Fig 8: Locations data comparison table (source: fig_8.jpg)</w:t>
      </w:r>
    </w:p>
    <w:p w:rsidR="00CC1D41" w:rsidRPr="00DB0A6E" w:rsidRDefault="005D37DF" w:rsidP="008A0826">
      <w:pPr>
        <w:pStyle w:val="Bezmezer"/>
        <w:rPr>
          <w:lang w:val="en-US"/>
        </w:rPr>
      </w:pPr>
      <w:r w:rsidRPr="00DB0A6E">
        <w:rPr>
          <w:lang w:val="en-US"/>
        </w:rPr>
        <w:t>All</w:t>
      </w:r>
      <w:r w:rsidR="007476E3" w:rsidRPr="00DB0A6E">
        <w:rPr>
          <w:lang w:val="en-US"/>
        </w:rPr>
        <w:t xml:space="preserve"> pictures and graphic attachments made by author for purpose of this paper</w:t>
      </w:r>
      <w:r w:rsidR="00CC1D41" w:rsidRPr="00DB0A6E">
        <w:rPr>
          <w:lang w:val="en-US"/>
        </w:rPr>
        <w:t xml:space="preserve">, </w:t>
      </w:r>
    </w:p>
    <w:p w:rsidR="005D37DF" w:rsidRPr="00545551" w:rsidRDefault="005D37DF">
      <w:pPr>
        <w:pStyle w:val="Bezmezer"/>
        <w:rPr>
          <w:lang w:val="en-US"/>
        </w:rPr>
      </w:pPr>
      <w:r w:rsidRPr="00DB0A6E">
        <w:rPr>
          <w:lang w:val="en-US"/>
        </w:rPr>
        <w:t>Maps</w:t>
      </w:r>
      <w:r w:rsidR="007476E3" w:rsidRPr="00DB0A6E">
        <w:rPr>
          <w:lang w:val="en-US"/>
        </w:rPr>
        <w:t xml:space="preserve"> used: www.mapy.cz</w:t>
      </w:r>
    </w:p>
    <w:sectPr w:rsidR="005D37DF" w:rsidRPr="00545551" w:rsidSect="00BB7E27">
      <w:pgSz w:w="11906" w:h="16838"/>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9C6E8F" w15:done="0"/>
  <w15:commentEx w15:paraId="384A31F3" w15:done="0"/>
  <w15:commentEx w15:paraId="116B147E" w15:done="0"/>
  <w15:commentEx w15:paraId="751DE827" w15:done="0"/>
  <w15:commentEx w15:paraId="54F4C5D2" w15:done="0"/>
  <w15:commentEx w15:paraId="19EA089B" w15:done="0"/>
  <w15:commentEx w15:paraId="1AE3FAA8" w15:done="0"/>
  <w15:commentEx w15:paraId="751BD2B0" w15:done="0"/>
  <w15:commentEx w15:paraId="063712DF" w15:done="0"/>
  <w15:commentEx w15:paraId="42109D2D" w15:done="0"/>
  <w15:commentEx w15:paraId="713AB8C8" w15:done="0"/>
  <w15:commentEx w15:paraId="45589922" w15:done="0"/>
  <w15:commentEx w15:paraId="7639A03B" w15:done="0"/>
  <w15:commentEx w15:paraId="6880AD4B" w15:done="0"/>
  <w15:commentEx w15:paraId="2D5E1683" w15:done="0"/>
</w15:commentsEx>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4472B"/>
    <w:multiLevelType w:val="hybridMultilevel"/>
    <w:tmpl w:val="1E66B9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F525F2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C797B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96E513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ks.shiny@gmail.com">
    <w15:presenceInfo w15:providerId="Windows Live" w15:userId="f362f5d2d9ebc96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E5801"/>
    <w:rsid w:val="000141C6"/>
    <w:rsid w:val="00030F11"/>
    <w:rsid w:val="000633B4"/>
    <w:rsid w:val="00070DA6"/>
    <w:rsid w:val="00077FF3"/>
    <w:rsid w:val="000818FA"/>
    <w:rsid w:val="000852E7"/>
    <w:rsid w:val="00087843"/>
    <w:rsid w:val="000B1E65"/>
    <w:rsid w:val="000B6240"/>
    <w:rsid w:val="000C477A"/>
    <w:rsid w:val="000D6CCE"/>
    <w:rsid w:val="0010135C"/>
    <w:rsid w:val="0011054F"/>
    <w:rsid w:val="001112D4"/>
    <w:rsid w:val="00113C36"/>
    <w:rsid w:val="00162B49"/>
    <w:rsid w:val="00162F4C"/>
    <w:rsid w:val="001737D2"/>
    <w:rsid w:val="001B1D25"/>
    <w:rsid w:val="001B7C8C"/>
    <w:rsid w:val="001C6FFB"/>
    <w:rsid w:val="001C7597"/>
    <w:rsid w:val="001C77E0"/>
    <w:rsid w:val="001F5AAF"/>
    <w:rsid w:val="00217FD9"/>
    <w:rsid w:val="00254400"/>
    <w:rsid w:val="00262E4E"/>
    <w:rsid w:val="00266050"/>
    <w:rsid w:val="002714A6"/>
    <w:rsid w:val="00276760"/>
    <w:rsid w:val="002805B7"/>
    <w:rsid w:val="002D66A1"/>
    <w:rsid w:val="00327FDA"/>
    <w:rsid w:val="00367EA3"/>
    <w:rsid w:val="003879C9"/>
    <w:rsid w:val="00397A50"/>
    <w:rsid w:val="003A0751"/>
    <w:rsid w:val="003B5055"/>
    <w:rsid w:val="003C3599"/>
    <w:rsid w:val="003C45D4"/>
    <w:rsid w:val="003E4095"/>
    <w:rsid w:val="003E5801"/>
    <w:rsid w:val="00403001"/>
    <w:rsid w:val="00420BCF"/>
    <w:rsid w:val="00422332"/>
    <w:rsid w:val="00424A88"/>
    <w:rsid w:val="00433016"/>
    <w:rsid w:val="00443F36"/>
    <w:rsid w:val="004562D1"/>
    <w:rsid w:val="00460B06"/>
    <w:rsid w:val="00464415"/>
    <w:rsid w:val="004B7054"/>
    <w:rsid w:val="004F708C"/>
    <w:rsid w:val="00540EED"/>
    <w:rsid w:val="00545551"/>
    <w:rsid w:val="0056587A"/>
    <w:rsid w:val="005863A5"/>
    <w:rsid w:val="005903B3"/>
    <w:rsid w:val="005A0559"/>
    <w:rsid w:val="005A3A38"/>
    <w:rsid w:val="005B7E7F"/>
    <w:rsid w:val="005D3065"/>
    <w:rsid w:val="005D37DF"/>
    <w:rsid w:val="005D4080"/>
    <w:rsid w:val="005E5578"/>
    <w:rsid w:val="005F5E65"/>
    <w:rsid w:val="006109DC"/>
    <w:rsid w:val="0063018A"/>
    <w:rsid w:val="00661F92"/>
    <w:rsid w:val="00693763"/>
    <w:rsid w:val="006D76E7"/>
    <w:rsid w:val="006E6E60"/>
    <w:rsid w:val="00731B45"/>
    <w:rsid w:val="0074354B"/>
    <w:rsid w:val="007476E3"/>
    <w:rsid w:val="00752CA5"/>
    <w:rsid w:val="0079791D"/>
    <w:rsid w:val="007B2F04"/>
    <w:rsid w:val="007D443B"/>
    <w:rsid w:val="007F5049"/>
    <w:rsid w:val="007F50A8"/>
    <w:rsid w:val="0081285A"/>
    <w:rsid w:val="00852F61"/>
    <w:rsid w:val="00857EC6"/>
    <w:rsid w:val="0087757F"/>
    <w:rsid w:val="008A0826"/>
    <w:rsid w:val="008C3E83"/>
    <w:rsid w:val="008C3F7B"/>
    <w:rsid w:val="008F4D7C"/>
    <w:rsid w:val="008F7CCE"/>
    <w:rsid w:val="00920E41"/>
    <w:rsid w:val="009517A2"/>
    <w:rsid w:val="0096144A"/>
    <w:rsid w:val="009711B0"/>
    <w:rsid w:val="00971A8E"/>
    <w:rsid w:val="00983D03"/>
    <w:rsid w:val="009B662B"/>
    <w:rsid w:val="009D7AA6"/>
    <w:rsid w:val="009E29FD"/>
    <w:rsid w:val="00A20046"/>
    <w:rsid w:val="00A32BC6"/>
    <w:rsid w:val="00A60F62"/>
    <w:rsid w:val="00A61B1E"/>
    <w:rsid w:val="00A63DDC"/>
    <w:rsid w:val="00A7094C"/>
    <w:rsid w:val="00A922F2"/>
    <w:rsid w:val="00A93F0D"/>
    <w:rsid w:val="00A97BA5"/>
    <w:rsid w:val="00AB4363"/>
    <w:rsid w:val="00AD6A34"/>
    <w:rsid w:val="00AE137F"/>
    <w:rsid w:val="00B013BA"/>
    <w:rsid w:val="00B07D6A"/>
    <w:rsid w:val="00B352EF"/>
    <w:rsid w:val="00B4772E"/>
    <w:rsid w:val="00B74DD6"/>
    <w:rsid w:val="00BB7E27"/>
    <w:rsid w:val="00BE720C"/>
    <w:rsid w:val="00BF5584"/>
    <w:rsid w:val="00C102E4"/>
    <w:rsid w:val="00C11694"/>
    <w:rsid w:val="00C21415"/>
    <w:rsid w:val="00C23260"/>
    <w:rsid w:val="00C404AE"/>
    <w:rsid w:val="00C460AE"/>
    <w:rsid w:val="00C57D05"/>
    <w:rsid w:val="00C63E06"/>
    <w:rsid w:val="00C765EC"/>
    <w:rsid w:val="00C90D5A"/>
    <w:rsid w:val="00C945F0"/>
    <w:rsid w:val="00CC1D41"/>
    <w:rsid w:val="00D043DE"/>
    <w:rsid w:val="00D27584"/>
    <w:rsid w:val="00D40B70"/>
    <w:rsid w:val="00D638A7"/>
    <w:rsid w:val="00D82F4D"/>
    <w:rsid w:val="00DA3A8C"/>
    <w:rsid w:val="00DB0A6E"/>
    <w:rsid w:val="00DC5F41"/>
    <w:rsid w:val="00DE1A00"/>
    <w:rsid w:val="00DF0451"/>
    <w:rsid w:val="00DF0BC1"/>
    <w:rsid w:val="00E03BDD"/>
    <w:rsid w:val="00E040CD"/>
    <w:rsid w:val="00E36A4C"/>
    <w:rsid w:val="00E42250"/>
    <w:rsid w:val="00E45AC0"/>
    <w:rsid w:val="00E57EF4"/>
    <w:rsid w:val="00E57F0F"/>
    <w:rsid w:val="00E85E0B"/>
    <w:rsid w:val="00EA2C2C"/>
    <w:rsid w:val="00EA4AE6"/>
    <w:rsid w:val="00EB2534"/>
    <w:rsid w:val="00EC2D84"/>
    <w:rsid w:val="00EE789F"/>
    <w:rsid w:val="00EF01B9"/>
    <w:rsid w:val="00EF2371"/>
    <w:rsid w:val="00F017DE"/>
    <w:rsid w:val="00F43477"/>
    <w:rsid w:val="00F47055"/>
    <w:rsid w:val="00F50535"/>
    <w:rsid w:val="00F5349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354B"/>
    <w:pPr>
      <w:spacing w:line="240" w:lineRule="auto"/>
    </w:pPr>
    <w:rPr>
      <w:rFonts w:ascii="Helvetica" w:hAnsi="Helvetica"/>
      <w:lang w:val="en-US"/>
    </w:rPr>
  </w:style>
  <w:style w:type="paragraph" w:styleId="Nadpis1">
    <w:name w:val="heading 1"/>
    <w:basedOn w:val="Normln"/>
    <w:next w:val="Normln"/>
    <w:link w:val="Nadpis1Char"/>
    <w:uiPriority w:val="9"/>
    <w:qFormat/>
    <w:rsid w:val="00D638A7"/>
    <w:pPr>
      <w:keepNext/>
      <w:keepLines/>
      <w:spacing w:after="0"/>
      <w:outlineLvl w:val="0"/>
    </w:pPr>
    <w:rPr>
      <w:rFonts w:eastAsiaTheme="majorEastAsia" w:cstheme="majorBidi"/>
      <w:b/>
      <w:bCs/>
    </w:rPr>
  </w:style>
  <w:style w:type="paragraph" w:styleId="Nadpis2">
    <w:name w:val="heading 2"/>
    <w:basedOn w:val="Normln"/>
    <w:next w:val="Normln"/>
    <w:link w:val="Nadpis2Char"/>
    <w:uiPriority w:val="9"/>
    <w:unhideWhenUsed/>
    <w:qFormat/>
    <w:rsid w:val="00D40B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40B70"/>
    <w:rPr>
      <w:rFonts w:asciiTheme="majorHAnsi" w:eastAsiaTheme="majorEastAsia" w:hAnsiTheme="majorHAnsi" w:cstheme="majorBidi"/>
      <w:b/>
      <w:bCs/>
      <w:color w:val="4F81BD" w:themeColor="accent1"/>
      <w:sz w:val="26"/>
      <w:szCs w:val="26"/>
    </w:rPr>
  </w:style>
  <w:style w:type="paragraph" w:customStyle="1" w:styleId="Text">
    <w:name w:val="Text"/>
    <w:rsid w:val="00422332"/>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cs-CZ"/>
    </w:rPr>
  </w:style>
  <w:style w:type="character" w:styleId="Hypertextovodkaz">
    <w:name w:val="Hyperlink"/>
    <w:basedOn w:val="Standardnpsmoodstavce"/>
    <w:uiPriority w:val="99"/>
    <w:unhideWhenUsed/>
    <w:rsid w:val="00AB4363"/>
    <w:rPr>
      <w:color w:val="0000FF" w:themeColor="hyperlink"/>
      <w:u w:val="single"/>
    </w:rPr>
  </w:style>
  <w:style w:type="paragraph" w:styleId="Bezmezer">
    <w:name w:val="No Spacing"/>
    <w:uiPriority w:val="1"/>
    <w:qFormat/>
    <w:rsid w:val="00BB7E27"/>
    <w:pPr>
      <w:spacing w:after="0" w:line="240" w:lineRule="auto"/>
    </w:pPr>
    <w:rPr>
      <w:rFonts w:ascii="Helvetica" w:hAnsi="Helvetica"/>
    </w:rPr>
  </w:style>
  <w:style w:type="character" w:customStyle="1" w:styleId="Nadpis1Char">
    <w:name w:val="Nadpis 1 Char"/>
    <w:basedOn w:val="Standardnpsmoodstavce"/>
    <w:link w:val="Nadpis1"/>
    <w:uiPriority w:val="9"/>
    <w:rsid w:val="00D638A7"/>
    <w:rPr>
      <w:rFonts w:ascii="Helvetica" w:eastAsiaTheme="majorEastAsia" w:hAnsi="Helvetica" w:cstheme="majorBidi"/>
      <w:b/>
      <w:bCs/>
      <w:lang w:val="en-US"/>
    </w:rPr>
  </w:style>
  <w:style w:type="paragraph" w:styleId="Odstavecseseznamem">
    <w:name w:val="List Paragraph"/>
    <w:basedOn w:val="Normln"/>
    <w:uiPriority w:val="34"/>
    <w:qFormat/>
    <w:rsid w:val="00BB7E27"/>
    <w:pPr>
      <w:ind w:left="720"/>
      <w:contextualSpacing/>
    </w:pPr>
  </w:style>
  <w:style w:type="paragraph" w:styleId="Textbubliny">
    <w:name w:val="Balloon Text"/>
    <w:basedOn w:val="Normln"/>
    <w:link w:val="TextbublinyChar"/>
    <w:uiPriority w:val="99"/>
    <w:semiHidden/>
    <w:unhideWhenUsed/>
    <w:rsid w:val="002714A6"/>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14A6"/>
    <w:rPr>
      <w:rFonts w:ascii="Tahoma" w:hAnsi="Tahoma" w:cs="Tahoma"/>
      <w:sz w:val="16"/>
      <w:szCs w:val="16"/>
      <w:lang w:val="en-US"/>
    </w:rPr>
  </w:style>
  <w:style w:type="paragraph" w:customStyle="1" w:styleId="Odstavecseseznamem1">
    <w:name w:val="Odstavec se seznamem1"/>
    <w:basedOn w:val="Normln"/>
    <w:rsid w:val="002714A6"/>
    <w:pPr>
      <w:suppressAutoHyphens/>
      <w:spacing w:after="0"/>
      <w:ind w:left="720"/>
    </w:pPr>
    <w:rPr>
      <w:rFonts w:ascii="Calibri" w:eastAsia="Times New Roman" w:hAnsi="Calibri" w:cs="Cambria"/>
      <w:sz w:val="20"/>
      <w:szCs w:val="24"/>
      <w:lang w:val="cs-CZ" w:eastAsia="ar-SA"/>
    </w:rPr>
  </w:style>
  <w:style w:type="character" w:styleId="Odkaznakoment">
    <w:name w:val="annotation reference"/>
    <w:basedOn w:val="Standardnpsmoodstavce"/>
    <w:uiPriority w:val="99"/>
    <w:semiHidden/>
    <w:unhideWhenUsed/>
    <w:rsid w:val="00162B49"/>
    <w:rPr>
      <w:sz w:val="16"/>
      <w:szCs w:val="16"/>
    </w:rPr>
  </w:style>
  <w:style w:type="paragraph" w:styleId="Textkomente">
    <w:name w:val="annotation text"/>
    <w:basedOn w:val="Normln"/>
    <w:link w:val="TextkomenteChar"/>
    <w:uiPriority w:val="99"/>
    <w:semiHidden/>
    <w:unhideWhenUsed/>
    <w:rsid w:val="00162B49"/>
    <w:rPr>
      <w:sz w:val="20"/>
      <w:szCs w:val="20"/>
    </w:rPr>
  </w:style>
  <w:style w:type="character" w:customStyle="1" w:styleId="TextkomenteChar">
    <w:name w:val="Text komentáře Char"/>
    <w:basedOn w:val="Standardnpsmoodstavce"/>
    <w:link w:val="Textkomente"/>
    <w:uiPriority w:val="99"/>
    <w:semiHidden/>
    <w:rsid w:val="00162B49"/>
    <w:rPr>
      <w:rFonts w:ascii="Helvetica" w:hAnsi="Helvetica"/>
      <w:sz w:val="20"/>
      <w:szCs w:val="20"/>
      <w:lang w:val="en-US"/>
    </w:rPr>
  </w:style>
  <w:style w:type="paragraph" w:styleId="Pedmtkomente">
    <w:name w:val="annotation subject"/>
    <w:basedOn w:val="Textkomente"/>
    <w:next w:val="Textkomente"/>
    <w:link w:val="PedmtkomenteChar"/>
    <w:uiPriority w:val="99"/>
    <w:semiHidden/>
    <w:unhideWhenUsed/>
    <w:rsid w:val="00162B49"/>
    <w:rPr>
      <w:b/>
      <w:bCs/>
    </w:rPr>
  </w:style>
  <w:style w:type="character" w:customStyle="1" w:styleId="PedmtkomenteChar">
    <w:name w:val="Předmět komentáře Char"/>
    <w:basedOn w:val="TextkomenteChar"/>
    <w:link w:val="Pedmtkomente"/>
    <w:uiPriority w:val="99"/>
    <w:semiHidden/>
    <w:rsid w:val="00162B49"/>
    <w:rPr>
      <w:rFonts w:ascii="Helvetica" w:hAnsi="Helvetica"/>
      <w:b/>
      <w:bCs/>
      <w:sz w:val="20"/>
      <w:szCs w:val="20"/>
      <w:lang w:val="en-US"/>
    </w:rPr>
  </w:style>
</w:styles>
</file>

<file path=word/webSettings.xml><?xml version="1.0" encoding="utf-8"?>
<w:webSettings xmlns:r="http://schemas.openxmlformats.org/officeDocument/2006/relationships" xmlns:w="http://schemas.openxmlformats.org/wordprocessingml/2006/main">
  <w:divs>
    <w:div w:id="7411763">
      <w:bodyDiv w:val="1"/>
      <w:marLeft w:val="0"/>
      <w:marRight w:val="0"/>
      <w:marTop w:val="0"/>
      <w:marBottom w:val="0"/>
      <w:divBdr>
        <w:top w:val="none" w:sz="0" w:space="0" w:color="auto"/>
        <w:left w:val="none" w:sz="0" w:space="0" w:color="auto"/>
        <w:bottom w:val="none" w:sz="0" w:space="0" w:color="auto"/>
        <w:right w:val="none" w:sz="0" w:space="0" w:color="auto"/>
      </w:divBdr>
    </w:div>
    <w:div w:id="67507458">
      <w:bodyDiv w:val="1"/>
      <w:marLeft w:val="0"/>
      <w:marRight w:val="0"/>
      <w:marTop w:val="0"/>
      <w:marBottom w:val="0"/>
      <w:divBdr>
        <w:top w:val="none" w:sz="0" w:space="0" w:color="auto"/>
        <w:left w:val="none" w:sz="0" w:space="0" w:color="auto"/>
        <w:bottom w:val="none" w:sz="0" w:space="0" w:color="auto"/>
        <w:right w:val="none" w:sz="0" w:space="0" w:color="auto"/>
      </w:divBdr>
    </w:div>
    <w:div w:id="149374843">
      <w:bodyDiv w:val="1"/>
      <w:marLeft w:val="0"/>
      <w:marRight w:val="0"/>
      <w:marTop w:val="0"/>
      <w:marBottom w:val="0"/>
      <w:divBdr>
        <w:top w:val="none" w:sz="0" w:space="0" w:color="auto"/>
        <w:left w:val="none" w:sz="0" w:space="0" w:color="auto"/>
        <w:bottom w:val="none" w:sz="0" w:space="0" w:color="auto"/>
        <w:right w:val="none" w:sz="0" w:space="0" w:color="auto"/>
      </w:divBdr>
    </w:div>
    <w:div w:id="197276612">
      <w:bodyDiv w:val="1"/>
      <w:marLeft w:val="0"/>
      <w:marRight w:val="0"/>
      <w:marTop w:val="0"/>
      <w:marBottom w:val="0"/>
      <w:divBdr>
        <w:top w:val="none" w:sz="0" w:space="0" w:color="auto"/>
        <w:left w:val="none" w:sz="0" w:space="0" w:color="auto"/>
        <w:bottom w:val="none" w:sz="0" w:space="0" w:color="auto"/>
        <w:right w:val="none" w:sz="0" w:space="0" w:color="auto"/>
      </w:divBdr>
    </w:div>
    <w:div w:id="197817389">
      <w:bodyDiv w:val="1"/>
      <w:marLeft w:val="0"/>
      <w:marRight w:val="0"/>
      <w:marTop w:val="0"/>
      <w:marBottom w:val="0"/>
      <w:divBdr>
        <w:top w:val="none" w:sz="0" w:space="0" w:color="auto"/>
        <w:left w:val="none" w:sz="0" w:space="0" w:color="auto"/>
        <w:bottom w:val="none" w:sz="0" w:space="0" w:color="auto"/>
        <w:right w:val="none" w:sz="0" w:space="0" w:color="auto"/>
      </w:divBdr>
    </w:div>
    <w:div w:id="280114024">
      <w:bodyDiv w:val="1"/>
      <w:marLeft w:val="0"/>
      <w:marRight w:val="0"/>
      <w:marTop w:val="0"/>
      <w:marBottom w:val="0"/>
      <w:divBdr>
        <w:top w:val="none" w:sz="0" w:space="0" w:color="auto"/>
        <w:left w:val="none" w:sz="0" w:space="0" w:color="auto"/>
        <w:bottom w:val="none" w:sz="0" w:space="0" w:color="auto"/>
        <w:right w:val="none" w:sz="0" w:space="0" w:color="auto"/>
      </w:divBdr>
    </w:div>
    <w:div w:id="287980097">
      <w:bodyDiv w:val="1"/>
      <w:marLeft w:val="0"/>
      <w:marRight w:val="0"/>
      <w:marTop w:val="0"/>
      <w:marBottom w:val="0"/>
      <w:divBdr>
        <w:top w:val="none" w:sz="0" w:space="0" w:color="auto"/>
        <w:left w:val="none" w:sz="0" w:space="0" w:color="auto"/>
        <w:bottom w:val="none" w:sz="0" w:space="0" w:color="auto"/>
        <w:right w:val="none" w:sz="0" w:space="0" w:color="auto"/>
      </w:divBdr>
    </w:div>
    <w:div w:id="297803609">
      <w:bodyDiv w:val="1"/>
      <w:marLeft w:val="0"/>
      <w:marRight w:val="0"/>
      <w:marTop w:val="0"/>
      <w:marBottom w:val="0"/>
      <w:divBdr>
        <w:top w:val="none" w:sz="0" w:space="0" w:color="auto"/>
        <w:left w:val="none" w:sz="0" w:space="0" w:color="auto"/>
        <w:bottom w:val="none" w:sz="0" w:space="0" w:color="auto"/>
        <w:right w:val="none" w:sz="0" w:space="0" w:color="auto"/>
      </w:divBdr>
    </w:div>
    <w:div w:id="300813834">
      <w:bodyDiv w:val="1"/>
      <w:marLeft w:val="0"/>
      <w:marRight w:val="0"/>
      <w:marTop w:val="0"/>
      <w:marBottom w:val="0"/>
      <w:divBdr>
        <w:top w:val="none" w:sz="0" w:space="0" w:color="auto"/>
        <w:left w:val="none" w:sz="0" w:space="0" w:color="auto"/>
        <w:bottom w:val="none" w:sz="0" w:space="0" w:color="auto"/>
        <w:right w:val="none" w:sz="0" w:space="0" w:color="auto"/>
      </w:divBdr>
    </w:div>
    <w:div w:id="307248177">
      <w:bodyDiv w:val="1"/>
      <w:marLeft w:val="0"/>
      <w:marRight w:val="0"/>
      <w:marTop w:val="0"/>
      <w:marBottom w:val="0"/>
      <w:divBdr>
        <w:top w:val="none" w:sz="0" w:space="0" w:color="auto"/>
        <w:left w:val="none" w:sz="0" w:space="0" w:color="auto"/>
        <w:bottom w:val="none" w:sz="0" w:space="0" w:color="auto"/>
        <w:right w:val="none" w:sz="0" w:space="0" w:color="auto"/>
      </w:divBdr>
    </w:div>
    <w:div w:id="310907864">
      <w:bodyDiv w:val="1"/>
      <w:marLeft w:val="0"/>
      <w:marRight w:val="0"/>
      <w:marTop w:val="0"/>
      <w:marBottom w:val="0"/>
      <w:divBdr>
        <w:top w:val="none" w:sz="0" w:space="0" w:color="auto"/>
        <w:left w:val="none" w:sz="0" w:space="0" w:color="auto"/>
        <w:bottom w:val="none" w:sz="0" w:space="0" w:color="auto"/>
        <w:right w:val="none" w:sz="0" w:space="0" w:color="auto"/>
      </w:divBdr>
    </w:div>
    <w:div w:id="359480205">
      <w:bodyDiv w:val="1"/>
      <w:marLeft w:val="0"/>
      <w:marRight w:val="0"/>
      <w:marTop w:val="0"/>
      <w:marBottom w:val="0"/>
      <w:divBdr>
        <w:top w:val="none" w:sz="0" w:space="0" w:color="auto"/>
        <w:left w:val="none" w:sz="0" w:space="0" w:color="auto"/>
        <w:bottom w:val="none" w:sz="0" w:space="0" w:color="auto"/>
        <w:right w:val="none" w:sz="0" w:space="0" w:color="auto"/>
      </w:divBdr>
    </w:div>
    <w:div w:id="365448433">
      <w:bodyDiv w:val="1"/>
      <w:marLeft w:val="0"/>
      <w:marRight w:val="0"/>
      <w:marTop w:val="0"/>
      <w:marBottom w:val="0"/>
      <w:divBdr>
        <w:top w:val="none" w:sz="0" w:space="0" w:color="auto"/>
        <w:left w:val="none" w:sz="0" w:space="0" w:color="auto"/>
        <w:bottom w:val="none" w:sz="0" w:space="0" w:color="auto"/>
        <w:right w:val="none" w:sz="0" w:space="0" w:color="auto"/>
      </w:divBdr>
    </w:div>
    <w:div w:id="372775743">
      <w:bodyDiv w:val="1"/>
      <w:marLeft w:val="0"/>
      <w:marRight w:val="0"/>
      <w:marTop w:val="0"/>
      <w:marBottom w:val="0"/>
      <w:divBdr>
        <w:top w:val="none" w:sz="0" w:space="0" w:color="auto"/>
        <w:left w:val="none" w:sz="0" w:space="0" w:color="auto"/>
        <w:bottom w:val="none" w:sz="0" w:space="0" w:color="auto"/>
        <w:right w:val="none" w:sz="0" w:space="0" w:color="auto"/>
      </w:divBdr>
    </w:div>
    <w:div w:id="392429906">
      <w:bodyDiv w:val="1"/>
      <w:marLeft w:val="0"/>
      <w:marRight w:val="0"/>
      <w:marTop w:val="0"/>
      <w:marBottom w:val="0"/>
      <w:divBdr>
        <w:top w:val="none" w:sz="0" w:space="0" w:color="auto"/>
        <w:left w:val="none" w:sz="0" w:space="0" w:color="auto"/>
        <w:bottom w:val="none" w:sz="0" w:space="0" w:color="auto"/>
        <w:right w:val="none" w:sz="0" w:space="0" w:color="auto"/>
      </w:divBdr>
    </w:div>
    <w:div w:id="398477765">
      <w:bodyDiv w:val="1"/>
      <w:marLeft w:val="0"/>
      <w:marRight w:val="0"/>
      <w:marTop w:val="0"/>
      <w:marBottom w:val="0"/>
      <w:divBdr>
        <w:top w:val="none" w:sz="0" w:space="0" w:color="auto"/>
        <w:left w:val="none" w:sz="0" w:space="0" w:color="auto"/>
        <w:bottom w:val="none" w:sz="0" w:space="0" w:color="auto"/>
        <w:right w:val="none" w:sz="0" w:space="0" w:color="auto"/>
      </w:divBdr>
    </w:div>
    <w:div w:id="425853266">
      <w:bodyDiv w:val="1"/>
      <w:marLeft w:val="0"/>
      <w:marRight w:val="0"/>
      <w:marTop w:val="0"/>
      <w:marBottom w:val="0"/>
      <w:divBdr>
        <w:top w:val="none" w:sz="0" w:space="0" w:color="auto"/>
        <w:left w:val="none" w:sz="0" w:space="0" w:color="auto"/>
        <w:bottom w:val="none" w:sz="0" w:space="0" w:color="auto"/>
        <w:right w:val="none" w:sz="0" w:space="0" w:color="auto"/>
      </w:divBdr>
    </w:div>
    <w:div w:id="484398257">
      <w:bodyDiv w:val="1"/>
      <w:marLeft w:val="0"/>
      <w:marRight w:val="0"/>
      <w:marTop w:val="0"/>
      <w:marBottom w:val="0"/>
      <w:divBdr>
        <w:top w:val="none" w:sz="0" w:space="0" w:color="auto"/>
        <w:left w:val="none" w:sz="0" w:space="0" w:color="auto"/>
        <w:bottom w:val="none" w:sz="0" w:space="0" w:color="auto"/>
        <w:right w:val="none" w:sz="0" w:space="0" w:color="auto"/>
      </w:divBdr>
    </w:div>
    <w:div w:id="493497812">
      <w:bodyDiv w:val="1"/>
      <w:marLeft w:val="0"/>
      <w:marRight w:val="0"/>
      <w:marTop w:val="0"/>
      <w:marBottom w:val="0"/>
      <w:divBdr>
        <w:top w:val="none" w:sz="0" w:space="0" w:color="auto"/>
        <w:left w:val="none" w:sz="0" w:space="0" w:color="auto"/>
        <w:bottom w:val="none" w:sz="0" w:space="0" w:color="auto"/>
        <w:right w:val="none" w:sz="0" w:space="0" w:color="auto"/>
      </w:divBdr>
    </w:div>
    <w:div w:id="524368078">
      <w:bodyDiv w:val="1"/>
      <w:marLeft w:val="0"/>
      <w:marRight w:val="0"/>
      <w:marTop w:val="0"/>
      <w:marBottom w:val="0"/>
      <w:divBdr>
        <w:top w:val="none" w:sz="0" w:space="0" w:color="auto"/>
        <w:left w:val="none" w:sz="0" w:space="0" w:color="auto"/>
        <w:bottom w:val="none" w:sz="0" w:space="0" w:color="auto"/>
        <w:right w:val="none" w:sz="0" w:space="0" w:color="auto"/>
      </w:divBdr>
    </w:div>
    <w:div w:id="567573347">
      <w:bodyDiv w:val="1"/>
      <w:marLeft w:val="0"/>
      <w:marRight w:val="0"/>
      <w:marTop w:val="0"/>
      <w:marBottom w:val="0"/>
      <w:divBdr>
        <w:top w:val="none" w:sz="0" w:space="0" w:color="auto"/>
        <w:left w:val="none" w:sz="0" w:space="0" w:color="auto"/>
        <w:bottom w:val="none" w:sz="0" w:space="0" w:color="auto"/>
        <w:right w:val="none" w:sz="0" w:space="0" w:color="auto"/>
      </w:divBdr>
    </w:div>
    <w:div w:id="642202189">
      <w:bodyDiv w:val="1"/>
      <w:marLeft w:val="0"/>
      <w:marRight w:val="0"/>
      <w:marTop w:val="0"/>
      <w:marBottom w:val="0"/>
      <w:divBdr>
        <w:top w:val="none" w:sz="0" w:space="0" w:color="auto"/>
        <w:left w:val="none" w:sz="0" w:space="0" w:color="auto"/>
        <w:bottom w:val="none" w:sz="0" w:space="0" w:color="auto"/>
        <w:right w:val="none" w:sz="0" w:space="0" w:color="auto"/>
      </w:divBdr>
    </w:div>
    <w:div w:id="724719928">
      <w:bodyDiv w:val="1"/>
      <w:marLeft w:val="0"/>
      <w:marRight w:val="0"/>
      <w:marTop w:val="0"/>
      <w:marBottom w:val="0"/>
      <w:divBdr>
        <w:top w:val="none" w:sz="0" w:space="0" w:color="auto"/>
        <w:left w:val="none" w:sz="0" w:space="0" w:color="auto"/>
        <w:bottom w:val="none" w:sz="0" w:space="0" w:color="auto"/>
        <w:right w:val="none" w:sz="0" w:space="0" w:color="auto"/>
      </w:divBdr>
    </w:div>
    <w:div w:id="734744850">
      <w:bodyDiv w:val="1"/>
      <w:marLeft w:val="0"/>
      <w:marRight w:val="0"/>
      <w:marTop w:val="0"/>
      <w:marBottom w:val="0"/>
      <w:divBdr>
        <w:top w:val="none" w:sz="0" w:space="0" w:color="auto"/>
        <w:left w:val="none" w:sz="0" w:space="0" w:color="auto"/>
        <w:bottom w:val="none" w:sz="0" w:space="0" w:color="auto"/>
        <w:right w:val="none" w:sz="0" w:space="0" w:color="auto"/>
      </w:divBdr>
    </w:div>
    <w:div w:id="740248993">
      <w:bodyDiv w:val="1"/>
      <w:marLeft w:val="0"/>
      <w:marRight w:val="0"/>
      <w:marTop w:val="0"/>
      <w:marBottom w:val="0"/>
      <w:divBdr>
        <w:top w:val="none" w:sz="0" w:space="0" w:color="auto"/>
        <w:left w:val="none" w:sz="0" w:space="0" w:color="auto"/>
        <w:bottom w:val="none" w:sz="0" w:space="0" w:color="auto"/>
        <w:right w:val="none" w:sz="0" w:space="0" w:color="auto"/>
      </w:divBdr>
    </w:div>
    <w:div w:id="785271584">
      <w:bodyDiv w:val="1"/>
      <w:marLeft w:val="0"/>
      <w:marRight w:val="0"/>
      <w:marTop w:val="0"/>
      <w:marBottom w:val="0"/>
      <w:divBdr>
        <w:top w:val="none" w:sz="0" w:space="0" w:color="auto"/>
        <w:left w:val="none" w:sz="0" w:space="0" w:color="auto"/>
        <w:bottom w:val="none" w:sz="0" w:space="0" w:color="auto"/>
        <w:right w:val="none" w:sz="0" w:space="0" w:color="auto"/>
      </w:divBdr>
    </w:div>
    <w:div w:id="824319217">
      <w:bodyDiv w:val="1"/>
      <w:marLeft w:val="0"/>
      <w:marRight w:val="0"/>
      <w:marTop w:val="0"/>
      <w:marBottom w:val="0"/>
      <w:divBdr>
        <w:top w:val="none" w:sz="0" w:space="0" w:color="auto"/>
        <w:left w:val="none" w:sz="0" w:space="0" w:color="auto"/>
        <w:bottom w:val="none" w:sz="0" w:space="0" w:color="auto"/>
        <w:right w:val="none" w:sz="0" w:space="0" w:color="auto"/>
      </w:divBdr>
    </w:div>
    <w:div w:id="871042824">
      <w:bodyDiv w:val="1"/>
      <w:marLeft w:val="0"/>
      <w:marRight w:val="0"/>
      <w:marTop w:val="0"/>
      <w:marBottom w:val="0"/>
      <w:divBdr>
        <w:top w:val="none" w:sz="0" w:space="0" w:color="auto"/>
        <w:left w:val="none" w:sz="0" w:space="0" w:color="auto"/>
        <w:bottom w:val="none" w:sz="0" w:space="0" w:color="auto"/>
        <w:right w:val="none" w:sz="0" w:space="0" w:color="auto"/>
      </w:divBdr>
    </w:div>
    <w:div w:id="873999278">
      <w:bodyDiv w:val="1"/>
      <w:marLeft w:val="0"/>
      <w:marRight w:val="0"/>
      <w:marTop w:val="0"/>
      <w:marBottom w:val="0"/>
      <w:divBdr>
        <w:top w:val="none" w:sz="0" w:space="0" w:color="auto"/>
        <w:left w:val="none" w:sz="0" w:space="0" w:color="auto"/>
        <w:bottom w:val="none" w:sz="0" w:space="0" w:color="auto"/>
        <w:right w:val="none" w:sz="0" w:space="0" w:color="auto"/>
      </w:divBdr>
    </w:div>
    <w:div w:id="952983793">
      <w:bodyDiv w:val="1"/>
      <w:marLeft w:val="0"/>
      <w:marRight w:val="0"/>
      <w:marTop w:val="0"/>
      <w:marBottom w:val="0"/>
      <w:divBdr>
        <w:top w:val="none" w:sz="0" w:space="0" w:color="auto"/>
        <w:left w:val="none" w:sz="0" w:space="0" w:color="auto"/>
        <w:bottom w:val="none" w:sz="0" w:space="0" w:color="auto"/>
        <w:right w:val="none" w:sz="0" w:space="0" w:color="auto"/>
      </w:divBdr>
    </w:div>
    <w:div w:id="1017002772">
      <w:bodyDiv w:val="1"/>
      <w:marLeft w:val="0"/>
      <w:marRight w:val="0"/>
      <w:marTop w:val="0"/>
      <w:marBottom w:val="0"/>
      <w:divBdr>
        <w:top w:val="none" w:sz="0" w:space="0" w:color="auto"/>
        <w:left w:val="none" w:sz="0" w:space="0" w:color="auto"/>
        <w:bottom w:val="none" w:sz="0" w:space="0" w:color="auto"/>
        <w:right w:val="none" w:sz="0" w:space="0" w:color="auto"/>
      </w:divBdr>
    </w:div>
    <w:div w:id="1017655172">
      <w:bodyDiv w:val="1"/>
      <w:marLeft w:val="0"/>
      <w:marRight w:val="0"/>
      <w:marTop w:val="0"/>
      <w:marBottom w:val="0"/>
      <w:divBdr>
        <w:top w:val="none" w:sz="0" w:space="0" w:color="auto"/>
        <w:left w:val="none" w:sz="0" w:space="0" w:color="auto"/>
        <w:bottom w:val="none" w:sz="0" w:space="0" w:color="auto"/>
        <w:right w:val="none" w:sz="0" w:space="0" w:color="auto"/>
      </w:divBdr>
    </w:div>
    <w:div w:id="1036389375">
      <w:bodyDiv w:val="1"/>
      <w:marLeft w:val="0"/>
      <w:marRight w:val="0"/>
      <w:marTop w:val="0"/>
      <w:marBottom w:val="0"/>
      <w:divBdr>
        <w:top w:val="none" w:sz="0" w:space="0" w:color="auto"/>
        <w:left w:val="none" w:sz="0" w:space="0" w:color="auto"/>
        <w:bottom w:val="none" w:sz="0" w:space="0" w:color="auto"/>
        <w:right w:val="none" w:sz="0" w:space="0" w:color="auto"/>
      </w:divBdr>
    </w:div>
    <w:div w:id="1121337017">
      <w:bodyDiv w:val="1"/>
      <w:marLeft w:val="0"/>
      <w:marRight w:val="0"/>
      <w:marTop w:val="0"/>
      <w:marBottom w:val="0"/>
      <w:divBdr>
        <w:top w:val="none" w:sz="0" w:space="0" w:color="auto"/>
        <w:left w:val="none" w:sz="0" w:space="0" w:color="auto"/>
        <w:bottom w:val="none" w:sz="0" w:space="0" w:color="auto"/>
        <w:right w:val="none" w:sz="0" w:space="0" w:color="auto"/>
      </w:divBdr>
    </w:div>
    <w:div w:id="1248611627">
      <w:bodyDiv w:val="1"/>
      <w:marLeft w:val="0"/>
      <w:marRight w:val="0"/>
      <w:marTop w:val="0"/>
      <w:marBottom w:val="0"/>
      <w:divBdr>
        <w:top w:val="none" w:sz="0" w:space="0" w:color="auto"/>
        <w:left w:val="none" w:sz="0" w:space="0" w:color="auto"/>
        <w:bottom w:val="none" w:sz="0" w:space="0" w:color="auto"/>
        <w:right w:val="none" w:sz="0" w:space="0" w:color="auto"/>
      </w:divBdr>
    </w:div>
    <w:div w:id="1275291200">
      <w:bodyDiv w:val="1"/>
      <w:marLeft w:val="0"/>
      <w:marRight w:val="0"/>
      <w:marTop w:val="0"/>
      <w:marBottom w:val="0"/>
      <w:divBdr>
        <w:top w:val="none" w:sz="0" w:space="0" w:color="auto"/>
        <w:left w:val="none" w:sz="0" w:space="0" w:color="auto"/>
        <w:bottom w:val="none" w:sz="0" w:space="0" w:color="auto"/>
        <w:right w:val="none" w:sz="0" w:space="0" w:color="auto"/>
      </w:divBdr>
    </w:div>
    <w:div w:id="1314723811">
      <w:bodyDiv w:val="1"/>
      <w:marLeft w:val="0"/>
      <w:marRight w:val="0"/>
      <w:marTop w:val="0"/>
      <w:marBottom w:val="0"/>
      <w:divBdr>
        <w:top w:val="none" w:sz="0" w:space="0" w:color="auto"/>
        <w:left w:val="none" w:sz="0" w:space="0" w:color="auto"/>
        <w:bottom w:val="none" w:sz="0" w:space="0" w:color="auto"/>
        <w:right w:val="none" w:sz="0" w:space="0" w:color="auto"/>
      </w:divBdr>
    </w:div>
    <w:div w:id="1362895842">
      <w:bodyDiv w:val="1"/>
      <w:marLeft w:val="0"/>
      <w:marRight w:val="0"/>
      <w:marTop w:val="0"/>
      <w:marBottom w:val="0"/>
      <w:divBdr>
        <w:top w:val="none" w:sz="0" w:space="0" w:color="auto"/>
        <w:left w:val="none" w:sz="0" w:space="0" w:color="auto"/>
        <w:bottom w:val="none" w:sz="0" w:space="0" w:color="auto"/>
        <w:right w:val="none" w:sz="0" w:space="0" w:color="auto"/>
      </w:divBdr>
    </w:div>
    <w:div w:id="1402022927">
      <w:bodyDiv w:val="1"/>
      <w:marLeft w:val="0"/>
      <w:marRight w:val="0"/>
      <w:marTop w:val="0"/>
      <w:marBottom w:val="0"/>
      <w:divBdr>
        <w:top w:val="none" w:sz="0" w:space="0" w:color="auto"/>
        <w:left w:val="none" w:sz="0" w:space="0" w:color="auto"/>
        <w:bottom w:val="none" w:sz="0" w:space="0" w:color="auto"/>
        <w:right w:val="none" w:sz="0" w:space="0" w:color="auto"/>
      </w:divBdr>
    </w:div>
    <w:div w:id="1404258686">
      <w:bodyDiv w:val="1"/>
      <w:marLeft w:val="0"/>
      <w:marRight w:val="0"/>
      <w:marTop w:val="0"/>
      <w:marBottom w:val="0"/>
      <w:divBdr>
        <w:top w:val="none" w:sz="0" w:space="0" w:color="auto"/>
        <w:left w:val="none" w:sz="0" w:space="0" w:color="auto"/>
        <w:bottom w:val="none" w:sz="0" w:space="0" w:color="auto"/>
        <w:right w:val="none" w:sz="0" w:space="0" w:color="auto"/>
      </w:divBdr>
    </w:div>
    <w:div w:id="1414935691">
      <w:bodyDiv w:val="1"/>
      <w:marLeft w:val="0"/>
      <w:marRight w:val="0"/>
      <w:marTop w:val="0"/>
      <w:marBottom w:val="0"/>
      <w:divBdr>
        <w:top w:val="none" w:sz="0" w:space="0" w:color="auto"/>
        <w:left w:val="none" w:sz="0" w:space="0" w:color="auto"/>
        <w:bottom w:val="none" w:sz="0" w:space="0" w:color="auto"/>
        <w:right w:val="none" w:sz="0" w:space="0" w:color="auto"/>
      </w:divBdr>
    </w:div>
    <w:div w:id="1439791366">
      <w:bodyDiv w:val="1"/>
      <w:marLeft w:val="0"/>
      <w:marRight w:val="0"/>
      <w:marTop w:val="0"/>
      <w:marBottom w:val="0"/>
      <w:divBdr>
        <w:top w:val="none" w:sz="0" w:space="0" w:color="auto"/>
        <w:left w:val="none" w:sz="0" w:space="0" w:color="auto"/>
        <w:bottom w:val="none" w:sz="0" w:space="0" w:color="auto"/>
        <w:right w:val="none" w:sz="0" w:space="0" w:color="auto"/>
      </w:divBdr>
    </w:div>
    <w:div w:id="1473668705">
      <w:bodyDiv w:val="1"/>
      <w:marLeft w:val="0"/>
      <w:marRight w:val="0"/>
      <w:marTop w:val="0"/>
      <w:marBottom w:val="0"/>
      <w:divBdr>
        <w:top w:val="none" w:sz="0" w:space="0" w:color="auto"/>
        <w:left w:val="none" w:sz="0" w:space="0" w:color="auto"/>
        <w:bottom w:val="none" w:sz="0" w:space="0" w:color="auto"/>
        <w:right w:val="none" w:sz="0" w:space="0" w:color="auto"/>
      </w:divBdr>
    </w:div>
    <w:div w:id="1526213257">
      <w:bodyDiv w:val="1"/>
      <w:marLeft w:val="0"/>
      <w:marRight w:val="0"/>
      <w:marTop w:val="0"/>
      <w:marBottom w:val="0"/>
      <w:divBdr>
        <w:top w:val="none" w:sz="0" w:space="0" w:color="auto"/>
        <w:left w:val="none" w:sz="0" w:space="0" w:color="auto"/>
        <w:bottom w:val="none" w:sz="0" w:space="0" w:color="auto"/>
        <w:right w:val="none" w:sz="0" w:space="0" w:color="auto"/>
      </w:divBdr>
    </w:div>
    <w:div w:id="1539006136">
      <w:bodyDiv w:val="1"/>
      <w:marLeft w:val="0"/>
      <w:marRight w:val="0"/>
      <w:marTop w:val="0"/>
      <w:marBottom w:val="0"/>
      <w:divBdr>
        <w:top w:val="none" w:sz="0" w:space="0" w:color="auto"/>
        <w:left w:val="none" w:sz="0" w:space="0" w:color="auto"/>
        <w:bottom w:val="none" w:sz="0" w:space="0" w:color="auto"/>
        <w:right w:val="none" w:sz="0" w:space="0" w:color="auto"/>
      </w:divBdr>
    </w:div>
    <w:div w:id="1547764775">
      <w:bodyDiv w:val="1"/>
      <w:marLeft w:val="0"/>
      <w:marRight w:val="0"/>
      <w:marTop w:val="0"/>
      <w:marBottom w:val="0"/>
      <w:divBdr>
        <w:top w:val="none" w:sz="0" w:space="0" w:color="auto"/>
        <w:left w:val="none" w:sz="0" w:space="0" w:color="auto"/>
        <w:bottom w:val="none" w:sz="0" w:space="0" w:color="auto"/>
        <w:right w:val="none" w:sz="0" w:space="0" w:color="auto"/>
      </w:divBdr>
    </w:div>
    <w:div w:id="1553418658">
      <w:bodyDiv w:val="1"/>
      <w:marLeft w:val="0"/>
      <w:marRight w:val="0"/>
      <w:marTop w:val="0"/>
      <w:marBottom w:val="0"/>
      <w:divBdr>
        <w:top w:val="none" w:sz="0" w:space="0" w:color="auto"/>
        <w:left w:val="none" w:sz="0" w:space="0" w:color="auto"/>
        <w:bottom w:val="none" w:sz="0" w:space="0" w:color="auto"/>
        <w:right w:val="none" w:sz="0" w:space="0" w:color="auto"/>
      </w:divBdr>
    </w:div>
    <w:div w:id="1622684462">
      <w:bodyDiv w:val="1"/>
      <w:marLeft w:val="0"/>
      <w:marRight w:val="0"/>
      <w:marTop w:val="0"/>
      <w:marBottom w:val="0"/>
      <w:divBdr>
        <w:top w:val="none" w:sz="0" w:space="0" w:color="auto"/>
        <w:left w:val="none" w:sz="0" w:space="0" w:color="auto"/>
        <w:bottom w:val="none" w:sz="0" w:space="0" w:color="auto"/>
        <w:right w:val="none" w:sz="0" w:space="0" w:color="auto"/>
      </w:divBdr>
    </w:div>
    <w:div w:id="1674137634">
      <w:bodyDiv w:val="1"/>
      <w:marLeft w:val="0"/>
      <w:marRight w:val="0"/>
      <w:marTop w:val="0"/>
      <w:marBottom w:val="0"/>
      <w:divBdr>
        <w:top w:val="none" w:sz="0" w:space="0" w:color="auto"/>
        <w:left w:val="none" w:sz="0" w:space="0" w:color="auto"/>
        <w:bottom w:val="none" w:sz="0" w:space="0" w:color="auto"/>
        <w:right w:val="none" w:sz="0" w:space="0" w:color="auto"/>
      </w:divBdr>
    </w:div>
    <w:div w:id="1682125454">
      <w:bodyDiv w:val="1"/>
      <w:marLeft w:val="0"/>
      <w:marRight w:val="0"/>
      <w:marTop w:val="0"/>
      <w:marBottom w:val="0"/>
      <w:divBdr>
        <w:top w:val="none" w:sz="0" w:space="0" w:color="auto"/>
        <w:left w:val="none" w:sz="0" w:space="0" w:color="auto"/>
        <w:bottom w:val="none" w:sz="0" w:space="0" w:color="auto"/>
        <w:right w:val="none" w:sz="0" w:space="0" w:color="auto"/>
      </w:divBdr>
    </w:div>
    <w:div w:id="1741561841">
      <w:bodyDiv w:val="1"/>
      <w:marLeft w:val="0"/>
      <w:marRight w:val="0"/>
      <w:marTop w:val="0"/>
      <w:marBottom w:val="0"/>
      <w:divBdr>
        <w:top w:val="none" w:sz="0" w:space="0" w:color="auto"/>
        <w:left w:val="none" w:sz="0" w:space="0" w:color="auto"/>
        <w:bottom w:val="none" w:sz="0" w:space="0" w:color="auto"/>
        <w:right w:val="none" w:sz="0" w:space="0" w:color="auto"/>
      </w:divBdr>
    </w:div>
    <w:div w:id="1769081373">
      <w:bodyDiv w:val="1"/>
      <w:marLeft w:val="0"/>
      <w:marRight w:val="0"/>
      <w:marTop w:val="0"/>
      <w:marBottom w:val="0"/>
      <w:divBdr>
        <w:top w:val="none" w:sz="0" w:space="0" w:color="auto"/>
        <w:left w:val="none" w:sz="0" w:space="0" w:color="auto"/>
        <w:bottom w:val="none" w:sz="0" w:space="0" w:color="auto"/>
        <w:right w:val="none" w:sz="0" w:space="0" w:color="auto"/>
      </w:divBdr>
    </w:div>
    <w:div w:id="1772968241">
      <w:bodyDiv w:val="1"/>
      <w:marLeft w:val="0"/>
      <w:marRight w:val="0"/>
      <w:marTop w:val="0"/>
      <w:marBottom w:val="0"/>
      <w:divBdr>
        <w:top w:val="none" w:sz="0" w:space="0" w:color="auto"/>
        <w:left w:val="none" w:sz="0" w:space="0" w:color="auto"/>
        <w:bottom w:val="none" w:sz="0" w:space="0" w:color="auto"/>
        <w:right w:val="none" w:sz="0" w:space="0" w:color="auto"/>
      </w:divBdr>
    </w:div>
    <w:div w:id="1790732725">
      <w:bodyDiv w:val="1"/>
      <w:marLeft w:val="0"/>
      <w:marRight w:val="0"/>
      <w:marTop w:val="0"/>
      <w:marBottom w:val="0"/>
      <w:divBdr>
        <w:top w:val="none" w:sz="0" w:space="0" w:color="auto"/>
        <w:left w:val="none" w:sz="0" w:space="0" w:color="auto"/>
        <w:bottom w:val="none" w:sz="0" w:space="0" w:color="auto"/>
        <w:right w:val="none" w:sz="0" w:space="0" w:color="auto"/>
      </w:divBdr>
    </w:div>
    <w:div w:id="1806000146">
      <w:bodyDiv w:val="1"/>
      <w:marLeft w:val="0"/>
      <w:marRight w:val="0"/>
      <w:marTop w:val="0"/>
      <w:marBottom w:val="0"/>
      <w:divBdr>
        <w:top w:val="none" w:sz="0" w:space="0" w:color="auto"/>
        <w:left w:val="none" w:sz="0" w:space="0" w:color="auto"/>
        <w:bottom w:val="none" w:sz="0" w:space="0" w:color="auto"/>
        <w:right w:val="none" w:sz="0" w:space="0" w:color="auto"/>
      </w:divBdr>
    </w:div>
    <w:div w:id="1807427339">
      <w:bodyDiv w:val="1"/>
      <w:marLeft w:val="0"/>
      <w:marRight w:val="0"/>
      <w:marTop w:val="0"/>
      <w:marBottom w:val="0"/>
      <w:divBdr>
        <w:top w:val="none" w:sz="0" w:space="0" w:color="auto"/>
        <w:left w:val="none" w:sz="0" w:space="0" w:color="auto"/>
        <w:bottom w:val="none" w:sz="0" w:space="0" w:color="auto"/>
        <w:right w:val="none" w:sz="0" w:space="0" w:color="auto"/>
      </w:divBdr>
    </w:div>
    <w:div w:id="1873421385">
      <w:bodyDiv w:val="1"/>
      <w:marLeft w:val="0"/>
      <w:marRight w:val="0"/>
      <w:marTop w:val="0"/>
      <w:marBottom w:val="0"/>
      <w:divBdr>
        <w:top w:val="none" w:sz="0" w:space="0" w:color="auto"/>
        <w:left w:val="none" w:sz="0" w:space="0" w:color="auto"/>
        <w:bottom w:val="none" w:sz="0" w:space="0" w:color="auto"/>
        <w:right w:val="none" w:sz="0" w:space="0" w:color="auto"/>
      </w:divBdr>
    </w:div>
    <w:div w:id="1943418925">
      <w:bodyDiv w:val="1"/>
      <w:marLeft w:val="0"/>
      <w:marRight w:val="0"/>
      <w:marTop w:val="0"/>
      <w:marBottom w:val="0"/>
      <w:divBdr>
        <w:top w:val="none" w:sz="0" w:space="0" w:color="auto"/>
        <w:left w:val="none" w:sz="0" w:space="0" w:color="auto"/>
        <w:bottom w:val="none" w:sz="0" w:space="0" w:color="auto"/>
        <w:right w:val="none" w:sz="0" w:space="0" w:color="auto"/>
      </w:divBdr>
    </w:div>
    <w:div w:id="1957104908">
      <w:bodyDiv w:val="1"/>
      <w:marLeft w:val="0"/>
      <w:marRight w:val="0"/>
      <w:marTop w:val="0"/>
      <w:marBottom w:val="0"/>
      <w:divBdr>
        <w:top w:val="none" w:sz="0" w:space="0" w:color="auto"/>
        <w:left w:val="none" w:sz="0" w:space="0" w:color="auto"/>
        <w:bottom w:val="none" w:sz="0" w:space="0" w:color="auto"/>
        <w:right w:val="none" w:sz="0" w:space="0" w:color="auto"/>
      </w:divBdr>
    </w:div>
    <w:div w:id="2020696366">
      <w:bodyDiv w:val="1"/>
      <w:marLeft w:val="0"/>
      <w:marRight w:val="0"/>
      <w:marTop w:val="0"/>
      <w:marBottom w:val="0"/>
      <w:divBdr>
        <w:top w:val="none" w:sz="0" w:space="0" w:color="auto"/>
        <w:left w:val="none" w:sz="0" w:space="0" w:color="auto"/>
        <w:bottom w:val="none" w:sz="0" w:space="0" w:color="auto"/>
        <w:right w:val="none" w:sz="0" w:space="0" w:color="auto"/>
      </w:divBdr>
    </w:div>
    <w:div w:id="2040931285">
      <w:bodyDiv w:val="1"/>
      <w:marLeft w:val="0"/>
      <w:marRight w:val="0"/>
      <w:marTop w:val="0"/>
      <w:marBottom w:val="0"/>
      <w:divBdr>
        <w:top w:val="none" w:sz="0" w:space="0" w:color="auto"/>
        <w:left w:val="none" w:sz="0" w:space="0" w:color="auto"/>
        <w:bottom w:val="none" w:sz="0" w:space="0" w:color="auto"/>
        <w:right w:val="none" w:sz="0" w:space="0" w:color="auto"/>
      </w:divBdr>
    </w:div>
    <w:div w:id="2054235597">
      <w:bodyDiv w:val="1"/>
      <w:marLeft w:val="0"/>
      <w:marRight w:val="0"/>
      <w:marTop w:val="0"/>
      <w:marBottom w:val="0"/>
      <w:divBdr>
        <w:top w:val="none" w:sz="0" w:space="0" w:color="auto"/>
        <w:left w:val="none" w:sz="0" w:space="0" w:color="auto"/>
        <w:bottom w:val="none" w:sz="0" w:space="0" w:color="auto"/>
        <w:right w:val="none" w:sz="0" w:space="0" w:color="auto"/>
      </w:divBdr>
    </w:div>
    <w:div w:id="213431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foar.2019.04.001" TargetMode="External"/><Relationship Id="rId5" Type="http://schemas.openxmlformats.org/officeDocument/2006/relationships/hyperlink" Target="https://doi.org/10.1016/j.jenvp.2015.05.002" TargetMode="External"/><Relationship Id="rId10"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2446</Words>
  <Characters>14432</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Petr</cp:lastModifiedBy>
  <cp:revision>3</cp:revision>
  <cp:lastPrinted>2022-09-18T13:53:00Z</cp:lastPrinted>
  <dcterms:created xsi:type="dcterms:W3CDTF">2022-11-21T12:25:00Z</dcterms:created>
  <dcterms:modified xsi:type="dcterms:W3CDTF">2022-11-21T12:27:00Z</dcterms:modified>
</cp:coreProperties>
</file>